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709"/>
        <w:gridCol w:w="5200"/>
      </w:tblGrid>
      <w:tr w:rsidR="00EA69E6" w:rsidRPr="008C423A" w:rsidTr="00077F8D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EA69E6" w:rsidRDefault="00EA69E6" w:rsidP="00652B45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r w:rsidRPr="00EA69E6">
              <w:rPr>
                <w:b/>
                <w:sz w:val="24"/>
                <w:szCs w:val="24"/>
              </w:rPr>
              <w:t>УТВЕРЖДЕНО</w:t>
            </w:r>
          </w:p>
          <w:p w:rsidR="00077F8D" w:rsidRDefault="00EA69E6" w:rsidP="00652B45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A69E6">
              <w:rPr>
                <w:b/>
                <w:sz w:val="24"/>
                <w:szCs w:val="24"/>
              </w:rPr>
              <w:t>ешением Общего собрания акционеров</w:t>
            </w:r>
          </w:p>
          <w:p w:rsidR="00077F8D" w:rsidRDefault="00EA69E6" w:rsidP="00652B45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r w:rsidRPr="00EA69E6">
              <w:rPr>
                <w:b/>
                <w:sz w:val="24"/>
                <w:szCs w:val="24"/>
              </w:rPr>
              <w:t>АО «</w:t>
            </w:r>
            <w:r w:rsidR="00652B45">
              <w:rPr>
                <w:b/>
                <w:sz w:val="24"/>
                <w:szCs w:val="24"/>
              </w:rPr>
              <w:t>Газпром газораспределение</w:t>
            </w:r>
            <w:r w:rsidR="00893693">
              <w:rPr>
                <w:b/>
                <w:sz w:val="24"/>
                <w:szCs w:val="24"/>
              </w:rPr>
              <w:t xml:space="preserve"> </w:t>
            </w:r>
            <w:r w:rsidR="00652B45">
              <w:rPr>
                <w:b/>
                <w:sz w:val="24"/>
                <w:szCs w:val="24"/>
              </w:rPr>
              <w:t>Краснодар</w:t>
            </w:r>
            <w:r w:rsidRPr="00EA69E6">
              <w:rPr>
                <w:b/>
                <w:sz w:val="24"/>
                <w:szCs w:val="24"/>
              </w:rPr>
              <w:t>»</w:t>
            </w:r>
          </w:p>
          <w:p w:rsidR="00EA69E6" w:rsidRPr="00EA69E6" w:rsidRDefault="00EA69E6" w:rsidP="00077F8D">
            <w:pPr>
              <w:keepNext/>
              <w:jc w:val="right"/>
              <w:outlineLvl w:val="3"/>
              <w:rPr>
                <w:b/>
                <w:sz w:val="24"/>
                <w:szCs w:val="24"/>
              </w:rPr>
            </w:pPr>
            <w:proofErr w:type="gramStart"/>
            <w:r w:rsidRPr="00EA69E6">
              <w:rPr>
                <w:b/>
                <w:sz w:val="24"/>
                <w:szCs w:val="24"/>
              </w:rPr>
              <w:t>от</w:t>
            </w:r>
            <w:proofErr w:type="gramEnd"/>
            <w:r w:rsidRPr="00EA69E6">
              <w:rPr>
                <w:b/>
                <w:sz w:val="24"/>
                <w:szCs w:val="24"/>
              </w:rPr>
              <w:t xml:space="preserve"> </w:t>
            </w:r>
            <w:r w:rsidR="00CB4454">
              <w:rPr>
                <w:b/>
                <w:sz w:val="24"/>
                <w:szCs w:val="24"/>
              </w:rPr>
              <w:t>22</w:t>
            </w:r>
            <w:r w:rsidRPr="00EA69E6">
              <w:rPr>
                <w:b/>
                <w:sz w:val="24"/>
                <w:szCs w:val="24"/>
              </w:rPr>
              <w:t xml:space="preserve"> </w:t>
            </w:r>
            <w:r w:rsidR="00CB4454">
              <w:rPr>
                <w:b/>
                <w:sz w:val="24"/>
                <w:szCs w:val="24"/>
              </w:rPr>
              <w:t>июня</w:t>
            </w:r>
            <w:r w:rsidR="00A84642">
              <w:rPr>
                <w:b/>
                <w:sz w:val="24"/>
                <w:szCs w:val="24"/>
              </w:rPr>
              <w:t xml:space="preserve"> </w:t>
            </w:r>
            <w:r w:rsidRPr="00EA69E6">
              <w:rPr>
                <w:b/>
                <w:sz w:val="24"/>
                <w:szCs w:val="24"/>
              </w:rPr>
              <w:t>201</w:t>
            </w:r>
            <w:r w:rsidR="00652B45">
              <w:rPr>
                <w:b/>
                <w:sz w:val="24"/>
                <w:szCs w:val="24"/>
              </w:rPr>
              <w:t>7</w:t>
            </w:r>
            <w:r w:rsidR="00A84642">
              <w:rPr>
                <w:b/>
                <w:sz w:val="24"/>
                <w:szCs w:val="24"/>
              </w:rPr>
              <w:t xml:space="preserve"> </w:t>
            </w:r>
            <w:r w:rsidRPr="00EA69E6">
              <w:rPr>
                <w:b/>
                <w:sz w:val="24"/>
                <w:szCs w:val="24"/>
              </w:rPr>
              <w:t>г.</w:t>
            </w:r>
            <w:r w:rsidR="00077F8D">
              <w:rPr>
                <w:b/>
                <w:sz w:val="24"/>
                <w:szCs w:val="24"/>
              </w:rPr>
              <w:t xml:space="preserve"> </w:t>
            </w:r>
            <w:r w:rsidRPr="00EA69E6">
              <w:rPr>
                <w:b/>
                <w:sz w:val="24"/>
                <w:szCs w:val="24"/>
              </w:rPr>
              <w:t xml:space="preserve">(протокол № </w:t>
            </w:r>
            <w:r w:rsidR="00CB4454">
              <w:rPr>
                <w:b/>
                <w:sz w:val="24"/>
                <w:szCs w:val="24"/>
              </w:rPr>
              <w:t>1</w:t>
            </w:r>
            <w:r w:rsidRPr="00EA69E6">
              <w:rPr>
                <w:b/>
                <w:sz w:val="24"/>
                <w:szCs w:val="24"/>
              </w:rPr>
              <w:t>)</w:t>
            </w:r>
          </w:p>
          <w:p w:rsidR="00EA69E6" w:rsidRDefault="00EA69E6" w:rsidP="00652B45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EA69E6" w:rsidRDefault="00EA69E6" w:rsidP="00652B45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EA69E6" w:rsidRDefault="00EA69E6" w:rsidP="00652B45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077F8D" w:rsidRDefault="00077F8D" w:rsidP="00652B45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077F8D" w:rsidRDefault="00077F8D" w:rsidP="00652B45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EA69E6" w:rsidRPr="008C423A" w:rsidRDefault="00EA69E6" w:rsidP="00652B45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Default="00EA69E6" w:rsidP="00EA69E6">
      <w:pPr>
        <w:jc w:val="center"/>
        <w:rPr>
          <w:b/>
          <w:sz w:val="24"/>
          <w:szCs w:val="24"/>
        </w:rPr>
      </w:pPr>
    </w:p>
    <w:p w:rsidR="00652B45" w:rsidRDefault="00652B45" w:rsidP="00EA69E6">
      <w:pPr>
        <w:jc w:val="center"/>
        <w:rPr>
          <w:b/>
          <w:sz w:val="24"/>
          <w:szCs w:val="24"/>
        </w:rPr>
      </w:pPr>
    </w:p>
    <w:p w:rsidR="00652B45" w:rsidRDefault="00652B45" w:rsidP="00EA69E6">
      <w:pPr>
        <w:jc w:val="center"/>
        <w:rPr>
          <w:b/>
          <w:sz w:val="24"/>
          <w:szCs w:val="24"/>
        </w:rPr>
      </w:pPr>
    </w:p>
    <w:p w:rsidR="00652B45" w:rsidRPr="008C423A" w:rsidRDefault="00652B45" w:rsidP="00EA69E6">
      <w:pPr>
        <w:jc w:val="center"/>
        <w:rPr>
          <w:b/>
          <w:sz w:val="24"/>
          <w:szCs w:val="24"/>
        </w:rPr>
      </w:pPr>
    </w:p>
    <w:p w:rsidR="00EA69E6" w:rsidRDefault="00EA69E6" w:rsidP="00EA69E6">
      <w:pPr>
        <w:jc w:val="center"/>
        <w:rPr>
          <w:b/>
          <w:sz w:val="24"/>
          <w:szCs w:val="24"/>
        </w:rPr>
      </w:pPr>
    </w:p>
    <w:p w:rsidR="00652B45" w:rsidRDefault="00652B45" w:rsidP="00EA69E6">
      <w:pPr>
        <w:jc w:val="center"/>
        <w:rPr>
          <w:b/>
          <w:sz w:val="24"/>
          <w:szCs w:val="24"/>
        </w:rPr>
      </w:pPr>
    </w:p>
    <w:p w:rsidR="00EA69E6" w:rsidRPr="00652B45" w:rsidRDefault="00EA69E6" w:rsidP="00EA69E6">
      <w:pPr>
        <w:pStyle w:val="6"/>
        <w:jc w:val="center"/>
        <w:rPr>
          <w:sz w:val="32"/>
          <w:szCs w:val="32"/>
        </w:rPr>
      </w:pPr>
      <w:r w:rsidRPr="00652B45">
        <w:rPr>
          <w:sz w:val="32"/>
          <w:szCs w:val="32"/>
        </w:rPr>
        <w:t>ПОЛОЖЕНИЕ</w:t>
      </w:r>
    </w:p>
    <w:p w:rsidR="00EA69E6" w:rsidRPr="00652B45" w:rsidRDefault="00EA69E6" w:rsidP="00EA69E6">
      <w:pPr>
        <w:jc w:val="center"/>
        <w:rPr>
          <w:b/>
          <w:sz w:val="32"/>
          <w:szCs w:val="32"/>
        </w:rPr>
      </w:pPr>
      <w:r w:rsidRPr="00652B45">
        <w:rPr>
          <w:b/>
          <w:sz w:val="32"/>
          <w:szCs w:val="32"/>
        </w:rPr>
        <w:t>О СОВЕТЕ ДИРЕКТОРОВ</w:t>
      </w:r>
    </w:p>
    <w:p w:rsidR="00EA69E6" w:rsidRPr="00652B45" w:rsidRDefault="00EA69E6" w:rsidP="00EA69E6">
      <w:pPr>
        <w:jc w:val="center"/>
        <w:rPr>
          <w:b/>
          <w:sz w:val="32"/>
          <w:szCs w:val="32"/>
        </w:rPr>
      </w:pPr>
      <w:r w:rsidRPr="00652B45">
        <w:rPr>
          <w:b/>
          <w:sz w:val="32"/>
          <w:szCs w:val="32"/>
        </w:rPr>
        <w:t>АКЦИОНЕРНОГО ОБЩЕСТВА</w:t>
      </w:r>
    </w:p>
    <w:p w:rsidR="00EA69E6" w:rsidRPr="00652B45" w:rsidRDefault="00EA69E6" w:rsidP="00EA69E6">
      <w:pPr>
        <w:jc w:val="center"/>
        <w:rPr>
          <w:b/>
          <w:sz w:val="32"/>
          <w:szCs w:val="32"/>
        </w:rPr>
      </w:pPr>
      <w:r w:rsidRPr="00652B45">
        <w:rPr>
          <w:b/>
          <w:sz w:val="32"/>
          <w:szCs w:val="32"/>
        </w:rPr>
        <w:t>«</w:t>
      </w:r>
      <w:r w:rsidR="00652B45" w:rsidRPr="00652B45">
        <w:rPr>
          <w:b/>
          <w:sz w:val="32"/>
          <w:szCs w:val="32"/>
        </w:rPr>
        <w:t>ГАЗПРОМ ГАЗОРАСПРЕДЕЛЕНИЕ КРАСНОДАР</w:t>
      </w:r>
      <w:r w:rsidRPr="00652B45">
        <w:rPr>
          <w:b/>
          <w:sz w:val="32"/>
          <w:szCs w:val="32"/>
        </w:rPr>
        <w:t>»</w:t>
      </w:r>
    </w:p>
    <w:p w:rsidR="00EA69E6" w:rsidRPr="00652B45" w:rsidRDefault="00EA69E6" w:rsidP="00EA69E6">
      <w:pPr>
        <w:jc w:val="center"/>
        <w:rPr>
          <w:b/>
          <w:sz w:val="32"/>
          <w:szCs w:val="32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Default="00EA69E6" w:rsidP="00EA69E6">
      <w:pPr>
        <w:jc w:val="center"/>
        <w:rPr>
          <w:sz w:val="24"/>
          <w:szCs w:val="24"/>
        </w:rPr>
      </w:pPr>
    </w:p>
    <w:p w:rsidR="00EC30F0" w:rsidRDefault="00EC30F0" w:rsidP="00EA69E6">
      <w:pPr>
        <w:jc w:val="center"/>
        <w:rPr>
          <w:sz w:val="24"/>
          <w:szCs w:val="24"/>
        </w:rPr>
      </w:pPr>
    </w:p>
    <w:p w:rsidR="00EC30F0" w:rsidRDefault="00EC30F0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г. </w:t>
      </w:r>
      <w:r w:rsidR="00652B45">
        <w:rPr>
          <w:b/>
          <w:sz w:val="24"/>
          <w:szCs w:val="24"/>
        </w:rPr>
        <w:t>Краснодар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8C423A">
        <w:rPr>
          <w:b/>
          <w:sz w:val="24"/>
          <w:szCs w:val="24"/>
        </w:rPr>
        <w:t xml:space="preserve"> г</w:t>
      </w:r>
      <w:r w:rsidR="00275F58">
        <w:rPr>
          <w:b/>
          <w:sz w:val="24"/>
          <w:szCs w:val="24"/>
        </w:rPr>
        <w:t>од.</w:t>
      </w:r>
      <w:bookmarkStart w:id="0" w:name="_GoBack"/>
      <w:bookmarkEnd w:id="0"/>
    </w:p>
    <w:p w:rsidR="00EA69E6" w:rsidRPr="008C423A" w:rsidRDefault="00652B45" w:rsidP="00652B45">
      <w:pPr>
        <w:suppressAutoHyphens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EA69E6" w:rsidRPr="008C423A">
        <w:rPr>
          <w:b/>
          <w:bCs/>
          <w:sz w:val="24"/>
          <w:szCs w:val="24"/>
        </w:rPr>
        <w:t>Общие положения</w:t>
      </w: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</w:t>
      </w:r>
      <w:r w:rsidR="000A6795">
        <w:t> </w:t>
      </w:r>
      <w:r w:rsidRPr="008C423A">
        <w:t>Настоящее Положение разработано в соответствии с Гражданским кодексом, Федеральным законом</w:t>
      </w:r>
      <w:r w:rsidR="00657C3F">
        <w:t xml:space="preserve"> от 26.12.1995 № 208-ФЗ</w:t>
      </w:r>
      <w:r w:rsidRPr="008C423A">
        <w:t xml:space="preserve"> «Об акционерных обществах» (далее</w:t>
      </w:r>
      <w:r w:rsidR="00657C3F">
        <w:t xml:space="preserve"> - </w:t>
      </w:r>
      <w:r w:rsidRPr="008C423A">
        <w:t>Федеральный закон) и Уставом Общества.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>1.2.</w:t>
      </w:r>
      <w:r w:rsidR="000A6795">
        <w:rPr>
          <w:sz w:val="24"/>
          <w:szCs w:val="24"/>
        </w:rPr>
        <w:t> </w:t>
      </w:r>
      <w:r w:rsidRPr="008C423A">
        <w:rPr>
          <w:sz w:val="24"/>
          <w:szCs w:val="24"/>
        </w:rPr>
        <w:t xml:space="preserve">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действующими нормативно-правовыми актами 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652B45">
      <w:pPr>
        <w:suppressAutoHyphens/>
        <w:spacing w:before="240" w:after="240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>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3769F2" w:rsidRPr="002A629A">
        <w:rPr>
          <w:sz w:val="24"/>
          <w:szCs w:val="24"/>
        </w:rPr>
        <w:t xml:space="preserve"> Общества,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>вопросов, отнесенных Федеральным законом, Уставом Общества к компетенции Общего собрания акционеров.</w:t>
      </w:r>
    </w:p>
    <w:p w:rsidR="00657C3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2.2.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>внутренними документами Общества, а также решениями Общего собрания акционеров.</w:t>
      </w:r>
    </w:p>
    <w:p w:rsidR="00EA69E6" w:rsidRPr="002A629A" w:rsidRDefault="00EA69E6" w:rsidP="00652B45">
      <w:pPr>
        <w:suppressAutoHyphens/>
        <w:spacing w:before="240" w:after="240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>3.1. Основными задачами Совета директоров являются 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 xml:space="preserve">3.2. 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>, а также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в других сферах деятельности, осуществляет контроль за их реализацией.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>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Вопросы, отнесенные к компетенции Совета директоров Общества, не могут быть переданы на решение </w:t>
      </w:r>
      <w:r w:rsidR="00657C3F" w:rsidRPr="002A629A">
        <w:rPr>
          <w:sz w:val="24"/>
          <w:szCs w:val="24"/>
        </w:rPr>
        <w:t>Г</w:t>
      </w:r>
      <w:r w:rsidRPr="002A629A">
        <w:rPr>
          <w:sz w:val="24"/>
          <w:szCs w:val="24"/>
        </w:rPr>
        <w:t>енерально</w:t>
      </w:r>
      <w:r w:rsidR="006D5A9E" w:rsidRPr="002A629A">
        <w:rPr>
          <w:sz w:val="24"/>
          <w:szCs w:val="24"/>
        </w:rPr>
        <w:t>му директору</w:t>
      </w:r>
      <w:r w:rsidRPr="002A629A">
        <w:rPr>
          <w:sz w:val="24"/>
          <w:szCs w:val="24"/>
        </w:rPr>
        <w:t xml:space="preserve">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5</w:t>
      </w:r>
      <w:r w:rsidRPr="002A629A">
        <w:rPr>
          <w:sz w:val="24"/>
          <w:szCs w:val="24"/>
        </w:rPr>
        <w:t>.</w:t>
      </w:r>
      <w:r w:rsidR="00657C3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Члены Совета директоров при осуществлении своих прав и исполнении обязанностей должны действовать в интересах Общества. В противном случае, члены Совета директоров несут солидарную ответственность перед Обществом в порядке, предусмотренном законодательством Российской Федерации.</w:t>
      </w:r>
    </w:p>
    <w:p w:rsidR="00EA69E6" w:rsidRPr="002A629A" w:rsidRDefault="00EA69E6" w:rsidP="00652B45">
      <w:pPr>
        <w:suppressAutoHyphens/>
        <w:spacing w:before="240" w:after="240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Совет директоров Общества состоит из </w:t>
      </w:r>
      <w:r w:rsidR="00652B45">
        <w:rPr>
          <w:sz w:val="24"/>
          <w:szCs w:val="24"/>
        </w:rPr>
        <w:t>7</w:t>
      </w:r>
      <w:r w:rsidR="00287EB4" w:rsidRPr="002A629A">
        <w:rPr>
          <w:sz w:val="24"/>
          <w:szCs w:val="24"/>
        </w:rPr>
        <w:t xml:space="preserve"> (</w:t>
      </w:r>
      <w:r w:rsidR="00652B45">
        <w:rPr>
          <w:sz w:val="24"/>
          <w:szCs w:val="24"/>
        </w:rPr>
        <w:t>Семи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4.2.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>Члены Совета директоров избираются годовым Общим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>на срок до следующего годового Общего собрания акционеров. Если годовое Общее собрание</w:t>
      </w:r>
      <w:r w:rsidR="002F3D33" w:rsidRPr="002A629A">
        <w:rPr>
          <w:sz w:val="24"/>
          <w:szCs w:val="24"/>
        </w:rPr>
        <w:t xml:space="preserve"> акционеров </w:t>
      </w:r>
      <w:r w:rsidRPr="002A629A">
        <w:rPr>
          <w:sz w:val="24"/>
          <w:szCs w:val="24"/>
        </w:rPr>
        <w:t>не было проведено в сроки, установленные п.</w:t>
      </w:r>
      <w:r w:rsidR="00652B45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1 ст.</w:t>
      </w:r>
      <w:r w:rsidR="00652B45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47 Федерального закона, полномочия Совета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Члены Совета директоров не могут являться членами Ревизионной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Кандидатов в Совет директоров для избрания на годовом Общем собрании акционеров вправе выдвинуть акционеры (акционер), являющиеся в совокупности владельцами не менее 2 (Двух)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В случае если предлагаемая повестка дня внеочередного Общего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(Двух)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 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 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законодательства Российской Федерации о ценных бумагах.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</w:t>
      </w:r>
      <w:r w:rsidRPr="002A629A">
        <w:rPr>
          <w:snapToGrid w:val="0"/>
          <w:sz w:val="24"/>
          <w:szCs w:val="24"/>
        </w:rPr>
        <w:t xml:space="preserve"> должно содержать имя 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4.9.</w:t>
      </w:r>
      <w:r w:rsidR="00652B45">
        <w:rPr>
          <w:sz w:val="24"/>
          <w:szCs w:val="24"/>
        </w:rPr>
        <w:t> </w:t>
      </w:r>
      <w:r w:rsidRPr="002A629A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Общем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(Пяти) дней после окончания сроков, установленных в пунктах 4.6</w:t>
      </w:r>
      <w:proofErr w:type="gramStart"/>
      <w:r w:rsidR="00652B45">
        <w:rPr>
          <w:sz w:val="24"/>
          <w:szCs w:val="24"/>
        </w:rPr>
        <w:t>.</w:t>
      </w:r>
      <w:r w:rsidRPr="002A629A">
        <w:rPr>
          <w:sz w:val="24"/>
          <w:szCs w:val="24"/>
        </w:rPr>
        <w:t xml:space="preserve"> и</w:t>
      </w:r>
      <w:proofErr w:type="gramEnd"/>
      <w:r w:rsidRPr="002A629A">
        <w:rPr>
          <w:sz w:val="24"/>
          <w:szCs w:val="24"/>
        </w:rPr>
        <w:t xml:space="preserve"> 4.7</w:t>
      </w:r>
      <w:r w:rsidR="00652B45">
        <w:rPr>
          <w:sz w:val="24"/>
          <w:szCs w:val="24"/>
        </w:rPr>
        <w:t>.</w:t>
      </w:r>
      <w:r w:rsidRPr="002A629A">
        <w:rPr>
          <w:sz w:val="24"/>
          <w:szCs w:val="24"/>
        </w:rPr>
        <w:t xml:space="preserve"> настоящего Положения.</w:t>
      </w:r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proofErr w:type="gramStart"/>
      <w:r w:rsidRPr="002A629A">
        <w:rPr>
          <w:snapToGrid w:val="0"/>
          <w:sz w:val="24"/>
          <w:szCs w:val="24"/>
        </w:rPr>
        <w:t>акционерами</w:t>
      </w:r>
      <w:proofErr w:type="gramEnd"/>
      <w:r w:rsidRPr="002A629A">
        <w:rPr>
          <w:snapToGrid w:val="0"/>
          <w:sz w:val="24"/>
          <w:szCs w:val="24"/>
        </w:rPr>
        <w:t xml:space="preserve"> (акционером) не соблюдены сроки, установленные пунктами 4.6</w:t>
      </w:r>
      <w:r w:rsidR="004B1F5C">
        <w:rPr>
          <w:snapToGrid w:val="0"/>
          <w:sz w:val="24"/>
          <w:szCs w:val="24"/>
        </w:rPr>
        <w:t>.</w:t>
      </w:r>
      <w:r w:rsidRPr="002A629A">
        <w:rPr>
          <w:snapToGrid w:val="0"/>
          <w:sz w:val="24"/>
          <w:szCs w:val="24"/>
        </w:rPr>
        <w:t>, 4.7</w:t>
      </w:r>
      <w:r w:rsidR="004B1F5C">
        <w:rPr>
          <w:snapToGrid w:val="0"/>
          <w:sz w:val="24"/>
          <w:szCs w:val="24"/>
        </w:rPr>
        <w:t>.</w:t>
      </w:r>
      <w:r w:rsidRPr="002A629A">
        <w:rPr>
          <w:snapToGrid w:val="0"/>
          <w:sz w:val="24"/>
          <w:szCs w:val="24"/>
        </w:rPr>
        <w:t xml:space="preserve">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proofErr w:type="gramStart"/>
      <w:r w:rsidRPr="002A629A">
        <w:rPr>
          <w:snapToGrid w:val="0"/>
          <w:sz w:val="24"/>
          <w:szCs w:val="24"/>
        </w:rPr>
        <w:t>акционеры</w:t>
      </w:r>
      <w:proofErr w:type="gramEnd"/>
      <w:r w:rsidRPr="002A629A">
        <w:rPr>
          <w:snapToGrid w:val="0"/>
          <w:sz w:val="24"/>
          <w:szCs w:val="24"/>
        </w:rPr>
        <w:t xml:space="preserve"> (акционер) не являются владельцами предусмотренного </w:t>
      </w:r>
      <w:proofErr w:type="spellStart"/>
      <w:r w:rsidRPr="002A629A">
        <w:rPr>
          <w:snapToGrid w:val="0"/>
          <w:sz w:val="24"/>
          <w:szCs w:val="24"/>
        </w:rPr>
        <w:t>п.</w:t>
      </w:r>
      <w:r w:rsidR="00287EB4" w:rsidRPr="002A629A">
        <w:rPr>
          <w:snapToGrid w:val="0"/>
          <w:sz w:val="24"/>
          <w:szCs w:val="24"/>
        </w:rPr>
        <w:t>п</w:t>
      </w:r>
      <w:proofErr w:type="spellEnd"/>
      <w:r w:rsidR="00287EB4" w:rsidRPr="002A629A">
        <w:rPr>
          <w:snapToGrid w:val="0"/>
          <w:sz w:val="24"/>
          <w:szCs w:val="24"/>
        </w:rPr>
        <w:t>.</w:t>
      </w:r>
      <w:r w:rsidRPr="002A629A">
        <w:rPr>
          <w:snapToGrid w:val="0"/>
          <w:sz w:val="24"/>
          <w:szCs w:val="24"/>
        </w:rPr>
        <w:t xml:space="preserve"> 1,</w:t>
      </w:r>
      <w:r w:rsidR="00652B45">
        <w:rPr>
          <w:snapToGrid w:val="0"/>
          <w:sz w:val="24"/>
          <w:szCs w:val="24"/>
        </w:rPr>
        <w:t xml:space="preserve"> 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proofErr w:type="gramStart"/>
      <w:r w:rsidRPr="002A629A">
        <w:rPr>
          <w:snapToGrid w:val="0"/>
          <w:sz w:val="24"/>
          <w:szCs w:val="24"/>
        </w:rPr>
        <w:t>предложение</w:t>
      </w:r>
      <w:proofErr w:type="gramEnd"/>
      <w:r w:rsidRPr="002A629A">
        <w:rPr>
          <w:snapToGrid w:val="0"/>
          <w:sz w:val="24"/>
          <w:szCs w:val="24"/>
        </w:rPr>
        <w:t xml:space="preserve"> не соответствует требованиям, предусмотренным </w:t>
      </w:r>
      <w:proofErr w:type="spellStart"/>
      <w:r w:rsidRPr="002A629A">
        <w:rPr>
          <w:snapToGrid w:val="0"/>
          <w:sz w:val="24"/>
          <w:szCs w:val="24"/>
        </w:rPr>
        <w:t>п.</w:t>
      </w:r>
      <w:r w:rsidR="00715C5F" w:rsidRPr="002A629A">
        <w:rPr>
          <w:sz w:val="24"/>
          <w:szCs w:val="24"/>
        </w:rPr>
        <w:t>п</w:t>
      </w:r>
      <w:proofErr w:type="spellEnd"/>
      <w:r w:rsidR="00715C5F" w:rsidRPr="002A629A">
        <w:rPr>
          <w:sz w:val="24"/>
          <w:szCs w:val="24"/>
        </w:rPr>
        <w:t>. 3, 4 ст. 53 Федерального закона.</w:t>
      </w:r>
    </w:p>
    <w:p w:rsidR="00EA69E6" w:rsidRPr="002A629A" w:rsidRDefault="00EA69E6" w:rsidP="009F5817">
      <w:pPr>
        <w:adjustRightInd w:val="0"/>
        <w:ind w:firstLine="54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4.10.</w:t>
      </w:r>
      <w:r w:rsidR="000A6795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 xml:space="preserve">Мотивированный отказ во включении вопроса в повестку дня Общего собрания акционеров или кандидата в список кандидатур для голосования по выборам в </w:t>
      </w:r>
      <w:r w:rsidRPr="002A629A">
        <w:rPr>
          <w:sz w:val="24"/>
          <w:szCs w:val="24"/>
        </w:rPr>
        <w:t xml:space="preserve">Совет директоров </w:t>
      </w:r>
      <w:r w:rsidRPr="002A629A">
        <w:rPr>
          <w:snapToGrid w:val="0"/>
          <w:sz w:val="24"/>
          <w:szCs w:val="24"/>
        </w:rPr>
        <w:t xml:space="preserve">Общества направляется акционерам (акционеру), внесшим вопрос или выдвинувшим кандидата, не позднее 3 (Трех) дней с даты принятия решения Советом </w:t>
      </w:r>
      <w:r w:rsidRPr="002A629A">
        <w:rPr>
          <w:snapToGrid w:val="0"/>
          <w:sz w:val="24"/>
          <w:szCs w:val="24"/>
        </w:rPr>
        <w:lastRenderedPageBreak/>
        <w:t>директоров.</w:t>
      </w:r>
      <w:r w:rsidR="009F5817" w:rsidRPr="002A629A">
        <w:rPr>
          <w:rFonts w:eastAsiaTheme="minorHAnsi"/>
          <w:sz w:val="24"/>
          <w:szCs w:val="24"/>
          <w:lang w:eastAsia="en-US"/>
        </w:rPr>
        <w:t xml:space="preserve"> Если предложения поступили в Общество от лиц, которые не зарегистрированы в реестре акционеров Общества и дали указание (инструкцию) лицу, осуществляющему учет их прав на акции, указанное решение Совета директоров направляется таким лицам не позднее 3 (Трех)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34624E" w:rsidRPr="002A629A" w:rsidRDefault="00EA69E6" w:rsidP="0034624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sz w:val="24"/>
          <w:szCs w:val="24"/>
        </w:rPr>
        <w:t>4.11.</w:t>
      </w:r>
      <w:r w:rsidR="00652B45">
        <w:rPr>
          <w:sz w:val="24"/>
          <w:szCs w:val="24"/>
        </w:rPr>
        <w:t> </w:t>
      </w:r>
      <w:r w:rsidR="0034624E" w:rsidRPr="002A629A">
        <w:rPr>
          <w:rFonts w:eastAsiaTheme="minorHAnsi"/>
          <w:sz w:val="24"/>
          <w:szCs w:val="24"/>
          <w:lang w:eastAsia="en-US"/>
        </w:rPr>
        <w:t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4.12.</w:t>
      </w:r>
      <w:r w:rsidR="00652B45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отсутствия или недостаточного количества кандидатов, предложенных акционерами для избрания, Совет директоров Общества вправе включать в повестку дня Общего собрания акционеров кандидатов по своему усмотрению.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652B45">
      <w:pPr>
        <w:pStyle w:val="5"/>
        <w:spacing w:before="240" w:after="240"/>
        <w:ind w:firstLine="0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5.1.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>Решение Общего собрания акционеров о прекращении полномочий может быть принято только в отношении всех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за 15 </w:t>
      </w:r>
      <w:r w:rsidR="00516CCB" w:rsidRPr="002A629A">
        <w:rPr>
          <w:sz w:val="24"/>
          <w:szCs w:val="24"/>
        </w:rPr>
        <w:t xml:space="preserve">(Пятнадцать) </w:t>
      </w:r>
      <w:r w:rsidRPr="002A629A">
        <w:rPr>
          <w:sz w:val="24"/>
          <w:szCs w:val="24"/>
        </w:rPr>
        <w:t>дней остальных членов Совета директоров и Общество. При этом полномочия остальных членов Совета директоров не прекращаются.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Общего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EA69E6" w:rsidRPr="002A629A" w:rsidRDefault="00EA69E6" w:rsidP="00652B45">
      <w:pPr>
        <w:pStyle w:val="BodyText21"/>
        <w:suppressAutoHyphens/>
        <w:spacing w:before="240" w:after="240"/>
        <w:rPr>
          <w:sz w:val="24"/>
          <w:szCs w:val="24"/>
        </w:rPr>
      </w:pPr>
      <w:r w:rsidRPr="002A629A">
        <w:rPr>
          <w:sz w:val="24"/>
          <w:szCs w:val="24"/>
        </w:rPr>
        <w:t>6. Председатель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Общества: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организует</w:t>
      </w:r>
      <w:proofErr w:type="gramEnd"/>
      <w:r w:rsidRPr="002A629A">
        <w:rPr>
          <w:sz w:val="24"/>
          <w:szCs w:val="24"/>
        </w:rPr>
        <w:t xml:space="preserve"> работу Совета директоров;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созывает</w:t>
      </w:r>
      <w:proofErr w:type="gramEnd"/>
      <w:r w:rsidRPr="002A629A">
        <w:rPr>
          <w:sz w:val="24"/>
          <w:szCs w:val="24"/>
        </w:rPr>
        <w:t xml:space="preserve"> заседания Совета директоров и председательствует на них;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организует</w:t>
      </w:r>
      <w:proofErr w:type="gramEnd"/>
      <w:r w:rsidRPr="002A629A">
        <w:rPr>
          <w:sz w:val="24"/>
          <w:szCs w:val="24"/>
        </w:rPr>
        <w:t xml:space="preserve"> на заседаниях ведение протокола и подписывает его;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председательствует</w:t>
      </w:r>
      <w:proofErr w:type="gramEnd"/>
      <w:r w:rsidRPr="002A629A">
        <w:rPr>
          <w:sz w:val="24"/>
          <w:szCs w:val="24"/>
        </w:rPr>
        <w:t xml:space="preserve"> на </w:t>
      </w:r>
      <w:r w:rsidR="00516CCB" w:rsidRPr="002A629A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</w:t>
      </w:r>
      <w:r w:rsidR="00516CCB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654E52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6.3.</w:t>
      </w:r>
      <w:r w:rsidR="0082692F" w:rsidRPr="002A629A">
        <w:rPr>
          <w:sz w:val="24"/>
          <w:szCs w:val="24"/>
        </w:rPr>
        <w:t> </w:t>
      </w:r>
      <w:r w:rsidR="00654E52" w:rsidRPr="002A629A">
        <w:rPr>
          <w:sz w:val="24"/>
          <w:szCs w:val="24"/>
        </w:rPr>
        <w:t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принимается на заседании Совета директоров, в повестку дня которого включен вопрос об избрании Председателя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6.4.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2A629A">
        <w:rPr>
          <w:sz w:val="24"/>
          <w:szCs w:val="24"/>
        </w:rPr>
        <w:t>и</w:t>
      </w:r>
      <w:r w:rsidRPr="002A629A">
        <w:rPr>
          <w:sz w:val="24"/>
          <w:szCs w:val="24"/>
        </w:rPr>
        <w:t xml:space="preserve"> нового </w:t>
      </w:r>
      <w:r w:rsidR="00516CCB" w:rsidRPr="002A629A">
        <w:rPr>
          <w:sz w:val="24"/>
          <w:szCs w:val="24"/>
        </w:rPr>
        <w:t>П</w:t>
      </w:r>
      <w:r w:rsidRPr="002A629A">
        <w:rPr>
          <w:sz w:val="24"/>
          <w:szCs w:val="24"/>
        </w:rPr>
        <w:t>редседателя Совета директоров Общества выполняет любой из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6.5.</w:t>
      </w:r>
      <w:r w:rsidR="009A16C5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EA69E6" w:rsidRPr="002A629A" w:rsidRDefault="00EA69E6" w:rsidP="00652B45">
      <w:pPr>
        <w:suppressAutoHyphens/>
        <w:spacing w:before="240" w:after="240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7. Секретарь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7.1.</w:t>
      </w:r>
      <w:r w:rsidR="0021551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Совет директоров для обеспечения своей деятельности назначает секретаря Совета директоров (Корпоративный секретарь).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7.2.</w:t>
      </w:r>
      <w:r w:rsidR="000A6795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Секретарь Совета директоров назначается из числа сотрудников Общества либо других лиц, обладающих, по мнению членов Совета директоров, достаточной компетенцией.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7.3.</w:t>
      </w:r>
      <w:r w:rsidR="000A6795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7.4.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>Секретарь Совета директоров: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ведает</w:t>
      </w:r>
      <w:proofErr w:type="gramEnd"/>
      <w:r w:rsidRPr="002A629A">
        <w:rPr>
          <w:sz w:val="24"/>
          <w:szCs w:val="24"/>
        </w:rPr>
        <w:t xml:space="preserve"> делопроизводством и документооборотом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обеспечивает</w:t>
      </w:r>
      <w:proofErr w:type="gramEnd"/>
      <w:r w:rsidRPr="002A629A">
        <w:rPr>
          <w:sz w:val="24"/>
          <w:szCs w:val="24"/>
        </w:rPr>
        <w:t xml:space="preserve"> хранение документов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разрабатывает</w:t>
      </w:r>
      <w:proofErr w:type="gramEnd"/>
      <w:r w:rsidRPr="002A629A">
        <w:rPr>
          <w:sz w:val="24"/>
          <w:szCs w:val="24"/>
        </w:rPr>
        <w:t xml:space="preserve"> проект повестки дня Совета директоров на очередное заседание;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осуществляет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 xml:space="preserve"> прием требований и направление уведомлений о созыве заседания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привлекает</w:t>
      </w:r>
      <w:proofErr w:type="gramEnd"/>
      <w:r w:rsidRPr="002A629A">
        <w:rPr>
          <w:sz w:val="24"/>
          <w:szCs w:val="24"/>
        </w:rPr>
        <w:t xml:space="preserve"> сотрудни</w:t>
      </w:r>
      <w:r w:rsidR="00416E1A" w:rsidRPr="002A629A">
        <w:rPr>
          <w:sz w:val="24"/>
          <w:szCs w:val="24"/>
        </w:rPr>
        <w:t>ков Общества по согласованию с Г</w:t>
      </w:r>
      <w:r w:rsidRPr="002A629A">
        <w:rPr>
          <w:sz w:val="24"/>
          <w:szCs w:val="24"/>
        </w:rPr>
        <w:t>енеральным директором к подготовке материалов к заседаниям, а также проектов решений и иных справочных материалов;</w:t>
      </w:r>
    </w:p>
    <w:p w:rsidR="00EA69E6" w:rsidRPr="002A629A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направляет</w:t>
      </w:r>
      <w:proofErr w:type="gramEnd"/>
      <w:r w:rsidRPr="002A629A">
        <w:rPr>
          <w:sz w:val="24"/>
          <w:szCs w:val="24"/>
        </w:rPr>
        <w:t xml:space="preserve"> </w:t>
      </w:r>
      <w:r w:rsidR="00EA69E6" w:rsidRPr="002A629A">
        <w:rPr>
          <w:sz w:val="24"/>
          <w:szCs w:val="24"/>
        </w:rPr>
        <w:t>уведомл</w:t>
      </w:r>
      <w:r w:rsidRPr="002A629A">
        <w:rPr>
          <w:sz w:val="24"/>
          <w:szCs w:val="24"/>
        </w:rPr>
        <w:t xml:space="preserve">ение (сообщение) </w:t>
      </w:r>
      <w:r w:rsidR="00EA69E6" w:rsidRPr="002A629A">
        <w:rPr>
          <w:sz w:val="24"/>
          <w:szCs w:val="24"/>
        </w:rPr>
        <w:t xml:space="preserve"> член</w:t>
      </w:r>
      <w:r w:rsidRPr="002A629A">
        <w:rPr>
          <w:sz w:val="24"/>
          <w:szCs w:val="24"/>
        </w:rPr>
        <w:t xml:space="preserve">ам </w:t>
      </w:r>
      <w:r w:rsidR="00EA69E6" w:rsidRPr="002A629A">
        <w:rPr>
          <w:sz w:val="24"/>
          <w:szCs w:val="24"/>
        </w:rPr>
        <w:t>Совета директоров о проведении заседания;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готовит</w:t>
      </w:r>
      <w:proofErr w:type="gramEnd"/>
      <w:r w:rsidRPr="002A629A">
        <w:rPr>
          <w:sz w:val="24"/>
          <w:szCs w:val="24"/>
        </w:rPr>
        <w:t xml:space="preserve"> и рассылает справки, информационные и другие материалы, необходимые для рассмотрения вопросов повестки дня заседания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="004B1F5C">
        <w:rPr>
          <w:rStyle w:val="rvts48220"/>
          <w:rFonts w:ascii="Times New Roman" w:hAnsi="Times New Roman"/>
          <w:sz w:val="24"/>
          <w:szCs w:val="24"/>
        </w:rPr>
        <w:t>.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осуществляет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 xml:space="preserve"> рассылку бюллетеней для голосования, документов и материалов к заседаниям Совета директоров в соответствии с пунктом 11.5</w:t>
      </w:r>
      <w:r w:rsidR="004B1F5C">
        <w:rPr>
          <w:rStyle w:val="rvts48220"/>
          <w:rFonts w:ascii="Times New Roman" w:hAnsi="Times New Roman"/>
          <w:sz w:val="24"/>
          <w:szCs w:val="24"/>
        </w:rPr>
        <w:t>.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осуществляет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 xml:space="preserve"> прием заполненных членами Совета директоров бюллетеней для голосования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участвует</w:t>
      </w:r>
      <w:proofErr w:type="gramEnd"/>
      <w:r w:rsidRPr="002A629A">
        <w:rPr>
          <w:sz w:val="24"/>
          <w:szCs w:val="24"/>
        </w:rPr>
        <w:t xml:space="preserve"> в заседаниях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организует</w:t>
      </w:r>
      <w:proofErr w:type="gramEnd"/>
      <w:r w:rsidRPr="002A629A">
        <w:rPr>
          <w:sz w:val="24"/>
          <w:szCs w:val="24"/>
        </w:rPr>
        <w:t xml:space="preserve"> ведение протоколов заседаний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выполняет</w:t>
      </w:r>
      <w:proofErr w:type="gramEnd"/>
      <w:r w:rsidRPr="002A629A">
        <w:rPr>
          <w:sz w:val="24"/>
          <w:szCs w:val="24"/>
        </w:rPr>
        <w:t xml:space="preserve"> иные функции по обеспечению заседаний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7.5.</w:t>
      </w:r>
      <w:r w:rsidR="000A6795">
        <w:rPr>
          <w:rStyle w:val="rvts48220"/>
          <w:rFonts w:ascii="Times New Roman" w:hAnsi="Times New Roman"/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повестки дня заседаний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r w:rsidRPr="002A629A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2A629A" w:rsidRDefault="00EA69E6" w:rsidP="00652B45">
      <w:pPr>
        <w:suppressAutoHyphens/>
        <w:spacing w:before="240" w:after="240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Заседание Совета директоров созывается Председателем Совета директоров по его собственной инициативе, по требованию любого члена Совета директоров, ревизионной комиссии, аудитора Общества,</w:t>
      </w:r>
      <w:r w:rsidRPr="002A6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генерального директора или акционера, владеющего более чем 20 % голосующих акций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>Требование о проведении заседания Совета директоров должно содержать:</w:t>
      </w:r>
    </w:p>
    <w:p w:rsidR="00EA69E6" w:rsidRPr="00652B45" w:rsidRDefault="00EA69E6" w:rsidP="00652B4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652B45">
        <w:rPr>
          <w:sz w:val="24"/>
          <w:szCs w:val="24"/>
        </w:rPr>
        <w:t>сведения</w:t>
      </w:r>
      <w:proofErr w:type="gramEnd"/>
      <w:r w:rsidRPr="00652B45">
        <w:rPr>
          <w:sz w:val="24"/>
          <w:szCs w:val="24"/>
        </w:rPr>
        <w:t xml:space="preserve"> о лице (органе), предъявившем требование;</w:t>
      </w:r>
    </w:p>
    <w:p w:rsidR="00EA69E6" w:rsidRPr="00652B45" w:rsidRDefault="00EA69E6" w:rsidP="00652B4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652B45">
        <w:rPr>
          <w:sz w:val="24"/>
          <w:szCs w:val="24"/>
        </w:rPr>
        <w:lastRenderedPageBreak/>
        <w:t>формулировку</w:t>
      </w:r>
      <w:proofErr w:type="gramEnd"/>
      <w:r w:rsidRPr="00652B45">
        <w:rPr>
          <w:sz w:val="24"/>
          <w:szCs w:val="24"/>
        </w:rPr>
        <w:t xml:space="preserve"> вопросов повестки дня заседания; </w:t>
      </w:r>
    </w:p>
    <w:p w:rsidR="00EA69E6" w:rsidRPr="00652B45" w:rsidRDefault="00EA69E6" w:rsidP="00652B4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652B45">
        <w:rPr>
          <w:sz w:val="24"/>
          <w:szCs w:val="24"/>
        </w:rPr>
        <w:t>мотивы</w:t>
      </w:r>
      <w:proofErr w:type="gramEnd"/>
      <w:r w:rsidRPr="00652B45">
        <w:rPr>
          <w:sz w:val="24"/>
          <w:szCs w:val="24"/>
        </w:rPr>
        <w:t xml:space="preserve"> постановки данных вопросов;</w:t>
      </w:r>
    </w:p>
    <w:p w:rsidR="00EA69E6" w:rsidRPr="00652B45" w:rsidRDefault="00EA69E6" w:rsidP="00652B4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652B45">
        <w:rPr>
          <w:sz w:val="24"/>
          <w:szCs w:val="24"/>
        </w:rPr>
        <w:t>документы</w:t>
      </w:r>
      <w:proofErr w:type="gramEnd"/>
      <w:r w:rsidRPr="00652B45">
        <w:rPr>
          <w:sz w:val="24"/>
          <w:szCs w:val="24"/>
        </w:rPr>
        <w:t xml:space="preserve"> и иные материалы, необходимые для рассмотрения вопросов;</w:t>
      </w:r>
    </w:p>
    <w:p w:rsidR="00EA69E6" w:rsidRPr="002A629A" w:rsidRDefault="00EA69E6" w:rsidP="00652B45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proofErr w:type="gramStart"/>
      <w:r w:rsidRPr="00652B45">
        <w:rPr>
          <w:sz w:val="24"/>
          <w:szCs w:val="24"/>
        </w:rPr>
        <w:t>подпись</w:t>
      </w:r>
      <w:proofErr w:type="gramEnd"/>
      <w:r w:rsidRPr="00652B45">
        <w:rPr>
          <w:sz w:val="24"/>
          <w:szCs w:val="24"/>
        </w:rPr>
        <w:t xml:space="preserve"> лица (руководителя органа), требующего созыва заседания.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 и проект решения по соответствующему вопросу повестки дня.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2A629A">
        <w:rPr>
          <w:rFonts w:ascii="Times New Roman" w:hAnsi="Times New Roman" w:cs="Times New Roman"/>
          <w:b/>
          <w:sz w:val="24"/>
          <w:szCs w:val="24"/>
        </w:rPr>
        <w:t>7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16C5" w:rsidRPr="002A629A">
        <w:rPr>
          <w:rFonts w:ascii="Times New Roman" w:hAnsi="Times New Roman" w:cs="Times New Roman"/>
          <w:b/>
          <w:sz w:val="24"/>
          <w:szCs w:val="24"/>
        </w:rPr>
        <w:t xml:space="preserve">Семи) </w:t>
      </w:r>
      <w:r w:rsidRPr="002A629A">
        <w:rPr>
          <w:rFonts w:ascii="Times New Roman" w:hAnsi="Times New Roman" w:cs="Times New Roman"/>
          <w:b/>
          <w:sz w:val="24"/>
          <w:szCs w:val="24"/>
        </w:rPr>
        <w:t>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проведении заседания или направить лицу, направившему требование мотивированный отказ, в случае если:</w:t>
      </w:r>
    </w:p>
    <w:p w:rsidR="00EA69E6" w:rsidRPr="002A629A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лицом</w:t>
      </w:r>
      <w:proofErr w:type="gramEnd"/>
      <w:r w:rsidRPr="002A629A">
        <w:rPr>
          <w:sz w:val="24"/>
          <w:szCs w:val="24"/>
        </w:rPr>
        <w:t xml:space="preserve">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вопрос</w:t>
      </w:r>
      <w:proofErr w:type="gramEnd"/>
      <w:r w:rsidRPr="002A629A">
        <w:rPr>
          <w:sz w:val="24"/>
          <w:szCs w:val="24"/>
        </w:rPr>
        <w:t>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правовых актов Российской Федерации.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генерального директора или акционера, владеющего более чем 20 % голосующих акций Общества, должно быть проведено </w:t>
      </w:r>
      <w:r w:rsidRPr="002A629A">
        <w:rPr>
          <w:rFonts w:ascii="Times New Roman" w:hAnsi="Times New Roman" w:cs="Times New Roman"/>
          <w:b/>
          <w:sz w:val="24"/>
          <w:szCs w:val="24"/>
        </w:rPr>
        <w:t>в течение 20 (Двадцати)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получения Председателем Совета директоров требования о проведении заседания. В случае получения лицом, требующим проведения заседания Совета директоров, мотивированного отказа Председателя Совета директоров от проведения заседания Совета директоров, данное лицо вправе самостоятельно и за свой счет организовать и провести заседание Совета директоров, соблюдая порядок созыва и проведения заседаний, определенный настоящим Положением.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Организацию и подготовку заседания Совета директоров осуществляет по поручению Председателя Совета секретарь Совета директоров или лицо, по требованию которого проводится заседание.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Уведомление </w:t>
      </w:r>
      <w:r w:rsidR="00A51CA6" w:rsidRPr="002A629A">
        <w:rPr>
          <w:sz w:val="24"/>
          <w:szCs w:val="24"/>
        </w:rPr>
        <w:t xml:space="preserve">(сообщение)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>. В отсутствие Председателя Совета директоров уведомление (сообщение) подписывает замещающ</w:t>
      </w:r>
      <w:r w:rsidR="00BA7BEA" w:rsidRPr="002A629A">
        <w:rPr>
          <w:sz w:val="24"/>
          <w:szCs w:val="24"/>
        </w:rPr>
        <w:t xml:space="preserve">ий </w:t>
      </w:r>
      <w:r w:rsidR="002701CE" w:rsidRPr="002A629A">
        <w:rPr>
          <w:sz w:val="24"/>
          <w:szCs w:val="24"/>
        </w:rPr>
        <w:t>Председателя Совета директоров</w:t>
      </w:r>
      <w:r w:rsidR="00BA7BEA" w:rsidRPr="002A629A">
        <w:rPr>
          <w:sz w:val="24"/>
          <w:szCs w:val="24"/>
        </w:rPr>
        <w:t xml:space="preserve"> член Совета директоров, </w:t>
      </w:r>
      <w:r w:rsidR="002701CE" w:rsidRPr="002A629A">
        <w:rPr>
          <w:sz w:val="24"/>
          <w:szCs w:val="24"/>
        </w:rPr>
        <w:t>избранн</w:t>
      </w:r>
      <w:r w:rsidR="00BA7BEA" w:rsidRPr="002A629A">
        <w:rPr>
          <w:sz w:val="24"/>
          <w:szCs w:val="24"/>
        </w:rPr>
        <w:t>ый</w:t>
      </w:r>
      <w:r w:rsidR="002701CE" w:rsidRPr="002A629A">
        <w:rPr>
          <w:sz w:val="24"/>
          <w:szCs w:val="24"/>
        </w:rPr>
        <w:t xml:space="preserve"> в порядке, предусмотренном</w:t>
      </w:r>
      <w:r w:rsidR="00BA7BEA" w:rsidRPr="002A629A">
        <w:rPr>
          <w:sz w:val="24"/>
          <w:szCs w:val="24"/>
        </w:rPr>
        <w:t xml:space="preserve"> п.</w:t>
      </w:r>
      <w:r w:rsidR="000A6795">
        <w:rPr>
          <w:sz w:val="24"/>
          <w:szCs w:val="24"/>
        </w:rPr>
        <w:t xml:space="preserve"> </w:t>
      </w:r>
      <w:r w:rsidR="00BA7BEA" w:rsidRPr="002A629A">
        <w:rPr>
          <w:sz w:val="24"/>
          <w:szCs w:val="24"/>
        </w:rPr>
        <w:t>6.3</w:t>
      </w:r>
      <w:proofErr w:type="gramStart"/>
      <w:r w:rsidR="004B1F5C">
        <w:rPr>
          <w:sz w:val="24"/>
          <w:szCs w:val="24"/>
        </w:rPr>
        <w:t>.</w:t>
      </w:r>
      <w:r w:rsidR="00BA7BEA" w:rsidRPr="002A629A">
        <w:rPr>
          <w:sz w:val="24"/>
          <w:szCs w:val="24"/>
        </w:rPr>
        <w:t xml:space="preserve"> настоящего</w:t>
      </w:r>
      <w:proofErr w:type="gramEnd"/>
      <w:r w:rsidR="00BA7BEA" w:rsidRPr="002A629A">
        <w:rPr>
          <w:sz w:val="24"/>
          <w:szCs w:val="24"/>
        </w:rPr>
        <w:t xml:space="preserve"> Положения.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уведомлении </w:t>
      </w:r>
      <w:r w:rsidR="00A51CA6" w:rsidRPr="002A629A">
        <w:rPr>
          <w:sz w:val="24"/>
          <w:szCs w:val="24"/>
        </w:rPr>
        <w:t xml:space="preserve">(сообщении)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дата</w:t>
      </w:r>
      <w:proofErr w:type="gramEnd"/>
      <w:r w:rsidRPr="002A629A">
        <w:rPr>
          <w:sz w:val="24"/>
          <w:szCs w:val="24"/>
        </w:rPr>
        <w:t xml:space="preserve"> проведения заседания;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форма</w:t>
      </w:r>
      <w:proofErr w:type="gramEnd"/>
      <w:r w:rsidRPr="002A629A">
        <w:rPr>
          <w:sz w:val="24"/>
          <w:szCs w:val="24"/>
        </w:rPr>
        <w:t xml:space="preserve"> проведения заседания (заседание, заочное голосование);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место</w:t>
      </w:r>
      <w:proofErr w:type="gramEnd"/>
      <w:r w:rsidRPr="002A629A">
        <w:rPr>
          <w:sz w:val="24"/>
          <w:szCs w:val="24"/>
        </w:rPr>
        <w:t xml:space="preserve"> проведения заседания;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время</w:t>
      </w:r>
      <w:proofErr w:type="gramEnd"/>
      <w:r w:rsidRPr="002A629A">
        <w:rPr>
          <w:sz w:val="24"/>
          <w:szCs w:val="24"/>
        </w:rPr>
        <w:t xml:space="preserve"> проведения заседания (время подведения итогов голосования, если заседание проводится в форме заочного голосования);</w:t>
      </w:r>
    </w:p>
    <w:p w:rsidR="00EA69E6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вопросы</w:t>
      </w:r>
      <w:proofErr w:type="gramEnd"/>
      <w:r w:rsidRPr="002A629A">
        <w:rPr>
          <w:sz w:val="24"/>
          <w:szCs w:val="24"/>
        </w:rPr>
        <w:t xml:space="preserve"> </w:t>
      </w:r>
      <w:r w:rsidR="00EA69E6" w:rsidRPr="002A629A">
        <w:rPr>
          <w:sz w:val="24"/>
          <w:szCs w:val="24"/>
        </w:rPr>
        <w:t>повестк</w:t>
      </w:r>
      <w:r w:rsidRPr="002A629A">
        <w:rPr>
          <w:sz w:val="24"/>
          <w:szCs w:val="24"/>
        </w:rPr>
        <w:t>и</w:t>
      </w:r>
      <w:r w:rsidR="00EA69E6" w:rsidRPr="002A629A">
        <w:rPr>
          <w:sz w:val="24"/>
          <w:szCs w:val="24"/>
        </w:rPr>
        <w:t xml:space="preserve"> дня заседания Совета директоров;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дата</w:t>
      </w:r>
      <w:proofErr w:type="gramEnd"/>
      <w:r w:rsidRPr="002A629A">
        <w:rPr>
          <w:sz w:val="24"/>
          <w:szCs w:val="24"/>
        </w:rPr>
        <w:t xml:space="preserve"> и время окончания приёма бюллетеней для голосования (если заседание проводится в форме заочного голосования);</w:t>
      </w:r>
    </w:p>
    <w:p w:rsidR="00EA69E6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почтовый</w:t>
      </w:r>
      <w:proofErr w:type="gramEnd"/>
      <w:r w:rsidRPr="002A629A">
        <w:rPr>
          <w:sz w:val="24"/>
          <w:szCs w:val="24"/>
        </w:rPr>
        <w:t xml:space="preserve"> адрес</w:t>
      </w:r>
      <w:r w:rsidR="009A16C5" w:rsidRPr="002A629A">
        <w:rPr>
          <w:sz w:val="24"/>
          <w:szCs w:val="24"/>
        </w:rPr>
        <w:t xml:space="preserve"> и адрес электронной почты</w:t>
      </w:r>
      <w:r w:rsidRPr="002A629A">
        <w:rPr>
          <w:sz w:val="24"/>
          <w:szCs w:val="24"/>
        </w:rPr>
        <w:t xml:space="preserve">, по которому должны направляться заполненные </w:t>
      </w:r>
      <w:r w:rsidR="00EA69E6" w:rsidRPr="002A629A">
        <w:rPr>
          <w:sz w:val="24"/>
          <w:szCs w:val="24"/>
        </w:rPr>
        <w:t>бюллетен</w:t>
      </w:r>
      <w:r w:rsidRPr="002A629A">
        <w:rPr>
          <w:sz w:val="24"/>
          <w:szCs w:val="24"/>
        </w:rPr>
        <w:t>и</w:t>
      </w:r>
      <w:r w:rsidR="00EA69E6" w:rsidRPr="002A629A">
        <w:rPr>
          <w:sz w:val="24"/>
          <w:szCs w:val="24"/>
        </w:rPr>
        <w:t xml:space="preserve"> для голосования (если заседание проводится в форме заочного голосования)</w:t>
      </w:r>
      <w:r w:rsidRPr="002A629A">
        <w:rPr>
          <w:sz w:val="24"/>
          <w:szCs w:val="24"/>
        </w:rPr>
        <w:t>;</w:t>
      </w:r>
    </w:p>
    <w:p w:rsidR="00B4748E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список</w:t>
      </w:r>
      <w:proofErr w:type="gramEnd"/>
      <w:r w:rsidRPr="002A629A">
        <w:rPr>
          <w:sz w:val="24"/>
          <w:szCs w:val="24"/>
        </w:rPr>
        <w:t xml:space="preserve"> лиц, приглашенных на заседание (в случае проведения заседания в очной форме).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К </w:t>
      </w:r>
      <w:r w:rsidR="00044D87" w:rsidRPr="002A629A">
        <w:rPr>
          <w:sz w:val="24"/>
          <w:szCs w:val="24"/>
        </w:rPr>
        <w:t xml:space="preserve">уведомлению (сообщению) </w:t>
      </w:r>
      <w:r w:rsidRPr="002A629A">
        <w:rPr>
          <w:sz w:val="24"/>
          <w:szCs w:val="24"/>
        </w:rPr>
        <w:t>сообщению прилагаются:</w:t>
      </w:r>
    </w:p>
    <w:p w:rsidR="00A51CA6" w:rsidRPr="002A629A" w:rsidRDefault="00A51CA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проекты</w:t>
      </w:r>
      <w:proofErr w:type="gramEnd"/>
      <w:r w:rsidRPr="002A629A">
        <w:rPr>
          <w:sz w:val="24"/>
          <w:szCs w:val="24"/>
        </w:rPr>
        <w:t xml:space="preserve"> решений (формулировок решений по каждому вопросу) Совета директоров;</w:t>
      </w:r>
    </w:p>
    <w:p w:rsidR="00A51CA6" w:rsidRPr="002A629A" w:rsidRDefault="00A51CA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обоснование</w:t>
      </w:r>
      <w:proofErr w:type="gramEnd"/>
      <w:r w:rsidRPr="002A629A">
        <w:rPr>
          <w:sz w:val="24"/>
          <w:szCs w:val="24"/>
        </w:rPr>
        <w:t xml:space="preserve"> необходимости принятия предлагаемого решения;</w:t>
      </w:r>
    </w:p>
    <w:p w:rsidR="00A51CA6" w:rsidRPr="002A629A" w:rsidRDefault="00A51CA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информационные</w:t>
      </w:r>
      <w:proofErr w:type="gramEnd"/>
      <w:r w:rsidRPr="002A629A">
        <w:rPr>
          <w:sz w:val="24"/>
          <w:szCs w:val="24"/>
        </w:rPr>
        <w:t xml:space="preserve"> материалы.</w:t>
      </w:r>
    </w:p>
    <w:p w:rsidR="00EA69E6" w:rsidRPr="002A629A" w:rsidRDefault="00EA69E6" w:rsidP="00EA69E6">
      <w:pPr>
        <w:ind w:firstLine="720"/>
        <w:jc w:val="both"/>
        <w:rPr>
          <w:snapToGrid w:val="0"/>
          <w:sz w:val="24"/>
          <w:szCs w:val="24"/>
        </w:rPr>
      </w:pPr>
      <w:r w:rsidRPr="002A629A">
        <w:rPr>
          <w:sz w:val="24"/>
          <w:szCs w:val="24"/>
        </w:rPr>
        <w:lastRenderedPageBreak/>
        <w:t>8.6.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Если действующим законодательством не установлен более короткий срок принятия Советом директоров решения, то уведомление</w:t>
      </w:r>
      <w:r w:rsidR="00A51CA6" w:rsidRPr="002A629A">
        <w:rPr>
          <w:sz w:val="24"/>
          <w:szCs w:val="24"/>
        </w:rPr>
        <w:t xml:space="preserve"> (сообщение)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9A16C5" w:rsidRPr="002A629A">
        <w:rPr>
          <w:b/>
          <w:sz w:val="24"/>
          <w:szCs w:val="24"/>
        </w:rPr>
        <w:t xml:space="preserve">Двенадцать)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2A629A">
        <w:rPr>
          <w:sz w:val="24"/>
          <w:szCs w:val="24"/>
        </w:rPr>
        <w:t>(в случае проведения заочного голосования до даты представления в Совет директоров Общества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Уведомление и материалы должны быть направлены </w:t>
      </w:r>
      <w:r w:rsidR="00503088" w:rsidRPr="002A629A">
        <w:rPr>
          <w:sz w:val="24"/>
          <w:szCs w:val="24"/>
        </w:rPr>
        <w:t xml:space="preserve">по адресу, указанному членом Совета директоров, </w:t>
      </w:r>
      <w:r w:rsidRPr="002A629A">
        <w:rPr>
          <w:snapToGrid w:val="0"/>
          <w:sz w:val="24"/>
          <w:szCs w:val="24"/>
        </w:rPr>
        <w:t>путем:</w:t>
      </w:r>
    </w:p>
    <w:p w:rsidR="00EA69E6" w:rsidRPr="002A629A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вручения</w:t>
      </w:r>
      <w:proofErr w:type="gramEnd"/>
      <w:r w:rsidRPr="002A629A">
        <w:rPr>
          <w:sz w:val="24"/>
          <w:szCs w:val="24"/>
        </w:rPr>
        <w:t xml:space="preserve"> под роспись;</w:t>
      </w:r>
    </w:p>
    <w:p w:rsidR="004006FE" w:rsidRPr="002A629A" w:rsidRDefault="004006FE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направления</w:t>
      </w:r>
      <w:proofErr w:type="gramEnd"/>
      <w:r w:rsidRPr="002A629A">
        <w:rPr>
          <w:sz w:val="24"/>
          <w:szCs w:val="24"/>
        </w:rPr>
        <w:t xml:space="preserve"> заказным письмом;</w:t>
      </w:r>
    </w:p>
    <w:p w:rsidR="00EA69E6" w:rsidRPr="002A629A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направления</w:t>
      </w:r>
      <w:proofErr w:type="gramEnd"/>
      <w:r w:rsidRPr="002A629A">
        <w:rPr>
          <w:sz w:val="24"/>
          <w:szCs w:val="24"/>
        </w:rPr>
        <w:t xml:space="preserve"> электронными видами связи</w:t>
      </w:r>
      <w:r w:rsidR="00A51CA6" w:rsidRPr="002A629A">
        <w:rPr>
          <w:sz w:val="24"/>
          <w:szCs w:val="24"/>
        </w:rPr>
        <w:t>.</w:t>
      </w:r>
    </w:p>
    <w:p w:rsidR="00DF73AF" w:rsidRPr="002A629A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вопросов повестки дня заседания Совета директоров. </w:t>
      </w:r>
      <w:r w:rsidR="00876DA4" w:rsidRPr="002A629A">
        <w:rPr>
          <w:sz w:val="24"/>
          <w:szCs w:val="24"/>
        </w:rPr>
        <w:t>Соответствующий письменный запрос член Совета директоров вправе направить Секретарю совета директоров либо Генеральному директору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случае необходимости по решению Председателя Совета директоров 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позднее чем за </w:t>
      </w:r>
      <w:r w:rsidRPr="002A629A">
        <w:rPr>
          <w:b/>
          <w:sz w:val="24"/>
          <w:szCs w:val="24"/>
        </w:rPr>
        <w:t>3 (Три) дня</w:t>
      </w:r>
      <w:r w:rsidRPr="002A629A">
        <w:rPr>
          <w:sz w:val="24"/>
          <w:szCs w:val="24"/>
        </w:rPr>
        <w:t xml:space="preserve"> до ранее намеченной 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Порядок взаимодействия Общества с членами Совета директоров и лицами, уполномоченными членами Совета директоров получать уведомления и материалы к заседаниям Совета директоров, может определяться утверждаемым Советом директором Регламентом.</w:t>
      </w:r>
    </w:p>
    <w:p w:rsidR="00EA69E6" w:rsidRPr="002A629A" w:rsidRDefault="00EA69E6" w:rsidP="000A6795">
      <w:pPr>
        <w:suppressAutoHyphens/>
        <w:spacing w:before="240" w:after="240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>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 уведомлении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Предложения по формированию повестки дня предстоящего заседания Совета директоров должны быть направлены Председателю Совета директоров не позднее</w:t>
      </w:r>
      <w:r w:rsidR="000A6795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20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>(Двадцати) календарных дней до даты его проведения.</w:t>
      </w:r>
    </w:p>
    <w:p w:rsidR="00EA69E6" w:rsidRPr="002A629A" w:rsidRDefault="00EA69E6" w:rsidP="000A6795">
      <w:pPr>
        <w:suppressAutoHyphens/>
        <w:spacing w:before="240" w:after="240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10.1.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>член Совета директоров, избранный в порядке, предусмотренном п. 6.3</w:t>
      </w:r>
      <w:proofErr w:type="gramStart"/>
      <w:r w:rsidR="004B1F5C">
        <w:rPr>
          <w:sz w:val="24"/>
          <w:szCs w:val="24"/>
        </w:rPr>
        <w:t>.</w:t>
      </w:r>
      <w:r w:rsidR="00FF1BFF" w:rsidRPr="002A629A">
        <w:rPr>
          <w:sz w:val="24"/>
          <w:szCs w:val="24"/>
        </w:rPr>
        <w:t xml:space="preserve"> настоящего</w:t>
      </w:r>
      <w:proofErr w:type="gramEnd"/>
      <w:r w:rsidR="00FF1BFF" w:rsidRPr="002A629A">
        <w:rPr>
          <w:sz w:val="24"/>
          <w:szCs w:val="24"/>
        </w:rPr>
        <w:t xml:space="preserve"> Положения.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10.3.</w:t>
      </w:r>
      <w:r w:rsidR="000A6795">
        <w:rPr>
          <w:rStyle w:val="rvts48220"/>
          <w:rFonts w:ascii="Times New Roman" w:hAnsi="Times New Roman"/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На заседание Совета директоров могут быть приглашены члены исполнительных органов Общества, Ревизионной комиссии Общества, представитель аудитора Общества, представители органов государственной власти, лица, подготовившие информацию и </w:t>
      </w:r>
      <w:r w:rsidRPr="002A629A">
        <w:rPr>
          <w:rStyle w:val="rvts48220"/>
          <w:rFonts w:ascii="Times New Roman" w:hAnsi="Times New Roman"/>
          <w:sz w:val="24"/>
          <w:szCs w:val="24"/>
        </w:rPr>
        <w:lastRenderedPageBreak/>
        <w:t>материалы по рассматриваемым на заседании вопросам, работники Общества и его дочерних обществ, 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</w:t>
      </w:r>
      <w:r w:rsidR="000A6795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могут проводиться в форме заседания 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>.</w:t>
      </w:r>
    </w:p>
    <w:p w:rsidR="00EA69E6" w:rsidRPr="002A629A" w:rsidRDefault="00EA69E6" w:rsidP="000A6795">
      <w:pPr>
        <w:pStyle w:val="21"/>
        <w:suppressAutoHyphens/>
        <w:spacing w:before="240" w:after="240"/>
        <w:ind w:firstLine="0"/>
        <w:jc w:val="center"/>
        <w:rPr>
          <w:b/>
          <w:bCs/>
        </w:rPr>
      </w:pPr>
      <w:r w:rsidRPr="002A629A">
        <w:rPr>
          <w:b/>
          <w:bCs/>
        </w:rPr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</w:t>
      </w:r>
      <w:r w:rsidR="000A6795">
        <w:t> </w:t>
      </w:r>
      <w:r w:rsidRPr="002A629A">
        <w:t>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</w:t>
      </w:r>
      <w:r w:rsidR="000A6795">
        <w:t> </w:t>
      </w:r>
      <w:r w:rsidRPr="002A629A">
        <w:t>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</w:t>
      </w:r>
      <w:r w:rsidR="000A6795">
        <w:t> </w:t>
      </w:r>
      <w:r w:rsidRPr="002A629A">
        <w:t>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11.4.</w:t>
      </w:r>
      <w:r w:rsidR="000A6795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Pr="002A629A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бюллетень</w:t>
      </w:r>
      <w:proofErr w:type="gramEnd"/>
      <w:r w:rsidRPr="002A629A">
        <w:rPr>
          <w:sz w:val="24"/>
          <w:szCs w:val="24"/>
        </w:rPr>
        <w:t xml:space="preserve"> не соответствует установленной форме (Форма бюллетеня – Приложение №</w:t>
      </w:r>
      <w:r w:rsidR="000A6795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1 к настоящему Положению);</w:t>
      </w:r>
    </w:p>
    <w:p w:rsidR="00EA69E6" w:rsidRPr="002A629A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не</w:t>
      </w:r>
      <w:proofErr w:type="gramEnd"/>
      <w:r w:rsidRPr="002A629A">
        <w:rPr>
          <w:sz w:val="24"/>
          <w:szCs w:val="24"/>
        </w:rPr>
        <w:t xml:space="preserve">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A629A">
        <w:rPr>
          <w:sz w:val="24"/>
          <w:szCs w:val="24"/>
        </w:rPr>
        <w:t>бюллетень</w:t>
      </w:r>
      <w:proofErr w:type="gramEnd"/>
      <w:r w:rsidRPr="002A629A">
        <w:rPr>
          <w:sz w:val="24"/>
          <w:szCs w:val="24"/>
        </w:rPr>
        <w:t xml:space="preserve"> поступил</w:t>
      </w:r>
      <w:r w:rsidR="00A51CA6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>позже установленного срока;</w:t>
      </w:r>
    </w:p>
    <w:p w:rsidR="00EA69E6" w:rsidRPr="000A6795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0A6795">
        <w:rPr>
          <w:sz w:val="24"/>
          <w:szCs w:val="24"/>
        </w:rPr>
        <w:t>бюллетень</w:t>
      </w:r>
      <w:proofErr w:type="gramEnd"/>
      <w:r w:rsidRPr="000A6795">
        <w:rPr>
          <w:sz w:val="24"/>
          <w:szCs w:val="24"/>
        </w:rPr>
        <w:t xml:space="preserve"> заполнен небрежно и не позволяет однозначно определить волеизъявление члена Совета директоров;</w:t>
      </w:r>
    </w:p>
    <w:p w:rsidR="00EA69E6" w:rsidRPr="000A6795" w:rsidRDefault="00EA69E6" w:rsidP="000A6795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0A6795">
        <w:rPr>
          <w:sz w:val="24"/>
          <w:szCs w:val="24"/>
        </w:rPr>
        <w:t>бюллетень</w:t>
      </w:r>
      <w:proofErr w:type="gramEnd"/>
      <w:r w:rsidRPr="000A6795">
        <w:rPr>
          <w:sz w:val="24"/>
          <w:szCs w:val="24"/>
        </w:rPr>
        <w:t xml:space="preserve"> не подписан</w:t>
      </w:r>
      <w:r w:rsidR="00A51CA6" w:rsidRPr="000A6795">
        <w:rPr>
          <w:sz w:val="24"/>
          <w:szCs w:val="24"/>
        </w:rPr>
        <w:t xml:space="preserve"> членом Совета директоров</w:t>
      </w:r>
      <w:r w:rsidRPr="000A6795">
        <w:rPr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Если при подсчете голосов будут обнаружены два или более заполненных бюллетеней одного члена Совета директоров, в которых по одному и тому же вопросу повестки дня заседания Совета директоров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</w:t>
      </w:r>
      <w:r w:rsidR="000A6795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Бюллетени для голосования членов Совета директоров по вопросам повестки дня могут быть направлены в Общество как заказным письмом, так и посредством любых других видов связи, в том числе электронными видами связи (включая средства факсимильной и телеграфной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позднее чем за 1 (Один)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lastRenderedPageBreak/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п. 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11.7.</w:t>
      </w:r>
      <w:r w:rsidR="000A6795">
        <w:t> </w:t>
      </w:r>
      <w:r w:rsidRPr="002A629A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2A629A">
        <w:t xml:space="preserve"> окончания приёма бюллетеней</w:t>
      </w:r>
      <w:r w:rsidRPr="002A629A">
        <w:t>, указанных в уведомлении о проведении заседания.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11.8.</w:t>
      </w:r>
      <w:r w:rsidR="000A6795">
        <w:t> </w:t>
      </w:r>
      <w:r w:rsidRPr="002A629A">
        <w:t>По итогам заседания Совета директоров в форме заочного голосования в порядке, предусмотренном ст. 12 настоящего Положения, оформляется протокол заседания Совета директоров, к которому прилагаются полученные бюллетени для голосования.</w:t>
      </w:r>
    </w:p>
    <w:p w:rsidR="00EA69E6" w:rsidRPr="002A629A" w:rsidRDefault="00EA69E6" w:rsidP="000A6795">
      <w:pPr>
        <w:pStyle w:val="21"/>
        <w:suppressAutoHyphens/>
        <w:spacing w:before="240" w:after="240"/>
        <w:ind w:firstLine="0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>12.1.</w:t>
      </w:r>
      <w:r w:rsidR="000A6795">
        <w:t> </w:t>
      </w:r>
      <w:r w:rsidRPr="002A629A">
        <w:t xml:space="preserve">На заседании Совета директоров ведется протокол. Протокол заседания Совета директоров составляется не позднее </w:t>
      </w:r>
      <w:r w:rsidRPr="002A629A">
        <w:rPr>
          <w:b/>
        </w:rPr>
        <w:t>3 (Трёх)</w:t>
      </w:r>
      <w:r w:rsidRPr="002A629A">
        <w:t xml:space="preserve"> </w:t>
      </w:r>
      <w:r w:rsidRPr="002A629A">
        <w:rPr>
          <w:b/>
        </w:rPr>
        <w:t>дней</w:t>
      </w:r>
      <w:r w:rsidRPr="002A629A">
        <w:t xml:space="preserve"> после его проведения.</w:t>
      </w:r>
    </w:p>
    <w:p w:rsidR="00EA69E6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проведения заседания (дата 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проведения заседания (время подведения итогов голосования,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проведения заседания (заседание, заочного голосование);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проведения заседания (место подведения итогов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bCs/>
          <w:sz w:val="24"/>
          <w:szCs w:val="24"/>
        </w:rPr>
        <w:t>дата</w:t>
      </w:r>
      <w:proofErr w:type="gramEnd"/>
      <w:r w:rsidRPr="002A629A">
        <w:rPr>
          <w:rFonts w:ascii="Times New Roman" w:hAnsi="Times New Roman" w:cs="Times New Roman"/>
          <w:bCs/>
          <w:sz w:val="24"/>
          <w:szCs w:val="24"/>
        </w:rPr>
        <w:t xml:space="preserve"> и время окончания приема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bCs/>
          <w:sz w:val="24"/>
          <w:szCs w:val="24"/>
        </w:rPr>
        <w:t>адрес</w:t>
      </w:r>
      <w:proofErr w:type="gramEnd"/>
      <w:r w:rsidRPr="002A629A">
        <w:rPr>
          <w:rFonts w:ascii="Times New Roman" w:hAnsi="Times New Roman" w:cs="Times New Roman"/>
          <w:bCs/>
          <w:sz w:val="24"/>
          <w:szCs w:val="24"/>
        </w:rPr>
        <w:t xml:space="preserve">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  <w:r w:rsidR="000A6795">
        <w:rPr>
          <w:rFonts w:ascii="Times New Roman" w:hAnsi="Times New Roman" w:cs="Times New Roman"/>
          <w:sz w:val="24"/>
          <w:szCs w:val="24"/>
        </w:rPr>
        <w:t>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присутствующих, отсутствующих членов Совета директоров, а также членов Совета директоров, представивших свое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повестка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формулировка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2A629A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2A629A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формулировка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сведения, предусмотренные Федеральным законом и  Уставом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12.2.</w:t>
      </w:r>
      <w:r w:rsidR="000A6795">
        <w:t> </w:t>
      </w:r>
      <w:r w:rsidRPr="002A629A">
        <w:t>Протоколы заседаний Совета директоров ведет секретарь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lastRenderedPageBreak/>
        <w:t>12.3.</w:t>
      </w:r>
      <w:r w:rsidR="000A6795">
        <w:t> </w:t>
      </w:r>
      <w:r w:rsidRPr="002A629A">
        <w:t>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действующего законодательства РФ.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12.4. Предоставляемая копия протокола должна быть заверена печатью Общества и подписана генеральным директором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Протоколы заседаний Совета директоров хранятся по месту нахождения единоличного исполнительного органа Общества.</w:t>
      </w:r>
    </w:p>
    <w:p w:rsidR="00EA69E6" w:rsidRPr="002A629A" w:rsidRDefault="00EA69E6" w:rsidP="000A6795">
      <w:pPr>
        <w:pStyle w:val="11"/>
        <w:spacing w:before="240" w:after="24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13. Ответственность членов Совета директоров Общества</w:t>
      </w:r>
    </w:p>
    <w:p w:rsidR="00EA69E6" w:rsidRPr="002A629A" w:rsidRDefault="00EA69E6" w:rsidP="00EA69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A93ECF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13.2.</w:t>
      </w:r>
      <w:r w:rsidR="000A6795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.1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13.3.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обстоятельства, имеющие значение для дела.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13.4.</w:t>
      </w:r>
      <w:r w:rsidR="000A6795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В случае если в соответствии с положениями настоящей Статьи ответственность несут несколько лиц, их ответственность перед Обществом является солидарной.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13.5.</w:t>
      </w:r>
      <w:r w:rsidR="000A6795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Общество или акционер (акционеры), владеющий в совокупности не менее чем 1</w:t>
      </w:r>
      <w:r w:rsidR="000A6795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(Одним) процентом размещенных обыкновенных акций Общества, вправе обратиться в суд с иском к члену Совета директоров Общества о возмещении убытков, причиненных Обществу, в случае, предусмотренном пунктом 13</w:t>
      </w:r>
      <w:r w:rsidR="00725024" w:rsidRPr="002A629A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4B1F5C">
        <w:rPr>
          <w:rFonts w:ascii="Times New Roman" w:hAnsi="Times New Roman" w:cs="Times New Roman"/>
          <w:sz w:val="24"/>
          <w:szCs w:val="24"/>
        </w:rPr>
        <w:t>.</w:t>
      </w:r>
      <w:r w:rsidR="00725024" w:rsidRPr="002A629A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725024" w:rsidRPr="002A629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EA69E6" w:rsidRPr="002A629A" w:rsidRDefault="00EA69E6" w:rsidP="000A6795">
      <w:pPr>
        <w:pStyle w:val="11"/>
        <w:spacing w:before="240" w:after="24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14.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14.1.</w:t>
      </w:r>
      <w:r w:rsidR="00793625">
        <w:rPr>
          <w:spacing w:val="-6"/>
        </w:rPr>
        <w:t> </w:t>
      </w:r>
      <w:r w:rsidRPr="002A629A">
        <w:rPr>
          <w:spacing w:val="-6"/>
        </w:rPr>
        <w:t xml:space="preserve">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Общего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вопроса повестки дня Общего собрания акционеров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>года.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14.2.</w:t>
      </w:r>
      <w:r w:rsidR="00793625">
        <w:rPr>
          <w:spacing w:val="-6"/>
        </w:rPr>
        <w:t> </w:t>
      </w:r>
      <w:r w:rsidRPr="002A629A">
        <w:rPr>
          <w:spacing w:val="-6"/>
        </w:rPr>
        <w:t>Вознаграждение выплачивается на основании решения Общего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</w:t>
      </w:r>
    </w:p>
    <w:p w:rsidR="00EA69E6" w:rsidRPr="002A629A" w:rsidRDefault="00EA69E6" w:rsidP="00793625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15. Порядок внесения изменений и дополнений в настоящее Положение</w:t>
      </w:r>
    </w:p>
    <w:p w:rsidR="00EA69E6" w:rsidRPr="00793625" w:rsidRDefault="00793625" w:rsidP="00793625">
      <w:pPr>
        <w:pStyle w:val="3"/>
        <w:suppressAutoHyphens/>
        <w:ind w:left="40" w:firstLine="669"/>
        <w:jc w:val="both"/>
        <w:rPr>
          <w:spacing w:val="-6"/>
        </w:rPr>
      </w:pPr>
      <w:r>
        <w:rPr>
          <w:spacing w:val="-6"/>
        </w:rPr>
        <w:t>15.1. </w:t>
      </w:r>
      <w:r w:rsidR="00EA69E6" w:rsidRPr="00793625">
        <w:rPr>
          <w:spacing w:val="-6"/>
        </w:rPr>
        <w:t>Настоящее Положение вступает в силу с даты утверждения его Общим собранием акционеров</w:t>
      </w:r>
      <w:r w:rsidR="00725024" w:rsidRPr="00793625">
        <w:rPr>
          <w:spacing w:val="-6"/>
        </w:rPr>
        <w:t xml:space="preserve"> Общества</w:t>
      </w:r>
      <w:r w:rsidR="00EA69E6" w:rsidRPr="00793625">
        <w:rPr>
          <w:spacing w:val="-6"/>
        </w:rPr>
        <w:t>.</w:t>
      </w:r>
    </w:p>
    <w:p w:rsidR="00EA69E6" w:rsidRPr="00793625" w:rsidRDefault="00793625" w:rsidP="00793625">
      <w:pPr>
        <w:pStyle w:val="3"/>
        <w:suppressAutoHyphens/>
        <w:ind w:left="40" w:firstLine="669"/>
        <w:jc w:val="both"/>
        <w:rPr>
          <w:spacing w:val="-6"/>
        </w:rPr>
      </w:pPr>
      <w:r>
        <w:rPr>
          <w:spacing w:val="-6"/>
        </w:rPr>
        <w:t>15.2. </w:t>
      </w:r>
      <w:r w:rsidR="00EA69E6" w:rsidRPr="00793625">
        <w:rPr>
          <w:spacing w:val="-6"/>
        </w:rPr>
        <w:t xml:space="preserve"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</w:t>
      </w:r>
      <w:r w:rsidR="00EA69E6" w:rsidRPr="00793625">
        <w:rPr>
          <w:spacing w:val="-6"/>
        </w:rPr>
        <w:lastRenderedPageBreak/>
        <w:t>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793625">
        <w:rPr>
          <w:spacing w:val="-6"/>
        </w:rPr>
        <w:t>ом</w:t>
      </w:r>
      <w:r w:rsidR="00EA69E6" w:rsidRPr="00793625">
        <w:rPr>
          <w:spacing w:val="-6"/>
        </w:rPr>
        <w:t xml:space="preserve"> Общества.</w:t>
      </w:r>
    </w:p>
    <w:p w:rsidR="00EA69E6" w:rsidRPr="00793625" w:rsidRDefault="00793625" w:rsidP="00793625">
      <w:pPr>
        <w:pStyle w:val="3"/>
        <w:suppressAutoHyphens/>
        <w:ind w:left="40" w:firstLine="669"/>
        <w:jc w:val="both"/>
        <w:rPr>
          <w:spacing w:val="-6"/>
        </w:rPr>
      </w:pPr>
      <w:r>
        <w:rPr>
          <w:spacing w:val="-6"/>
        </w:rPr>
        <w:t>15.3. </w:t>
      </w:r>
      <w:r w:rsidR="00EA69E6" w:rsidRPr="00793625">
        <w:rPr>
          <w:spacing w:val="-6"/>
        </w:rPr>
        <w:t>Внесение изменений и дополнений в настоящее Положение осуществляется по решению Общего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793625" w:rsidRDefault="00793625" w:rsidP="00793625">
      <w:pPr>
        <w:pStyle w:val="3"/>
        <w:suppressAutoHyphens/>
        <w:ind w:left="40" w:firstLine="669"/>
        <w:jc w:val="both"/>
        <w:rPr>
          <w:spacing w:val="-6"/>
        </w:rPr>
      </w:pPr>
      <w:r>
        <w:rPr>
          <w:spacing w:val="-6"/>
        </w:rPr>
        <w:t>15.4. </w:t>
      </w:r>
      <w:r w:rsidR="00EA69E6" w:rsidRPr="00793625">
        <w:rPr>
          <w:spacing w:val="-6"/>
        </w:rPr>
        <w:t xml:space="preserve">В связи с принятием настоящего Положения утрачивает силу Положение о Совете директоров </w:t>
      </w:r>
      <w:r>
        <w:rPr>
          <w:spacing w:val="-6"/>
        </w:rPr>
        <w:t>О</w:t>
      </w:r>
      <w:r w:rsidR="00EA69E6" w:rsidRPr="00793625">
        <w:rPr>
          <w:spacing w:val="-6"/>
        </w:rPr>
        <w:t>АО «</w:t>
      </w:r>
      <w:r>
        <w:rPr>
          <w:spacing w:val="-6"/>
        </w:rPr>
        <w:t>Газпром газораспределение Краснодар</w:t>
      </w:r>
      <w:r w:rsidR="00EA69E6" w:rsidRPr="00793625">
        <w:rPr>
          <w:spacing w:val="-6"/>
        </w:rPr>
        <w:t xml:space="preserve">», утвержденное Общим собранием акционеров </w:t>
      </w:r>
      <w:r>
        <w:rPr>
          <w:spacing w:val="-6"/>
        </w:rPr>
        <w:t>О</w:t>
      </w:r>
      <w:r w:rsidR="00EA69E6" w:rsidRPr="00793625">
        <w:rPr>
          <w:spacing w:val="-6"/>
        </w:rPr>
        <w:t>АО «</w:t>
      </w:r>
      <w:r>
        <w:rPr>
          <w:spacing w:val="-6"/>
        </w:rPr>
        <w:t>Газпром газораспределение Краснодар</w:t>
      </w:r>
      <w:r w:rsidR="00EA69E6" w:rsidRPr="00793625">
        <w:rPr>
          <w:spacing w:val="-6"/>
        </w:rPr>
        <w:t>»</w:t>
      </w:r>
      <w:r w:rsidR="00725024" w:rsidRPr="00793625">
        <w:rPr>
          <w:spacing w:val="-6"/>
        </w:rPr>
        <w:t xml:space="preserve"> (протокол № </w:t>
      </w:r>
      <w:r>
        <w:rPr>
          <w:spacing w:val="-6"/>
        </w:rPr>
        <w:t>1</w:t>
      </w:r>
      <w:r w:rsidR="00725024" w:rsidRPr="00793625">
        <w:rPr>
          <w:spacing w:val="-6"/>
        </w:rPr>
        <w:t xml:space="preserve"> от </w:t>
      </w:r>
      <w:r>
        <w:rPr>
          <w:spacing w:val="-6"/>
        </w:rPr>
        <w:t>26.06.</w:t>
      </w:r>
      <w:r w:rsidR="00EA69E6" w:rsidRPr="00793625">
        <w:rPr>
          <w:spacing w:val="-6"/>
        </w:rPr>
        <w:t>20</w:t>
      </w:r>
      <w:r>
        <w:rPr>
          <w:spacing w:val="-6"/>
        </w:rPr>
        <w:t xml:space="preserve">14 </w:t>
      </w:r>
      <w:r w:rsidR="00EA69E6" w:rsidRPr="00793625">
        <w:rPr>
          <w:spacing w:val="-6"/>
        </w:rPr>
        <w:t>г</w:t>
      </w:r>
      <w:r>
        <w:rPr>
          <w:spacing w:val="-6"/>
        </w:rPr>
        <w:t>.</w:t>
      </w:r>
      <w:r w:rsidR="00725024" w:rsidRPr="00793625">
        <w:rPr>
          <w:spacing w:val="-6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094098">
          <w:footerReference w:type="default" r:id="rId8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>Приложение №</w:t>
      </w:r>
      <w:r w:rsidR="00793625">
        <w:rPr>
          <w:szCs w:val="24"/>
        </w:rPr>
        <w:t xml:space="preserve"> </w:t>
      </w:r>
      <w:r w:rsidRPr="00E51982">
        <w:rPr>
          <w:szCs w:val="24"/>
        </w:rPr>
        <w:t>1 к Положению</w:t>
      </w:r>
    </w:p>
    <w:p w:rsidR="004B1F5C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</w:t>
      </w:r>
      <w:r w:rsidR="004B1F5C">
        <w:rPr>
          <w:szCs w:val="24"/>
        </w:rPr>
        <w:t xml:space="preserve"> </w:t>
      </w:r>
      <w:r w:rsidRPr="00E51982">
        <w:rPr>
          <w:szCs w:val="24"/>
        </w:rPr>
        <w:t>АО «</w:t>
      </w:r>
      <w:r w:rsidR="004B1F5C">
        <w:rPr>
          <w:szCs w:val="24"/>
        </w:rPr>
        <w:t>Газпром</w:t>
      </w:r>
    </w:p>
    <w:p w:rsidR="00EA69E6" w:rsidRPr="00E51982" w:rsidRDefault="004B1F5C" w:rsidP="00EA69E6">
      <w:pPr>
        <w:pStyle w:val="aa"/>
        <w:jc w:val="right"/>
        <w:rPr>
          <w:szCs w:val="24"/>
        </w:rPr>
      </w:pPr>
      <w:r>
        <w:rPr>
          <w:szCs w:val="24"/>
        </w:rPr>
        <w:t>газораспределение Краснодар</w:t>
      </w:r>
      <w:r w:rsidR="00EA69E6" w:rsidRPr="00E51982">
        <w:rPr>
          <w:szCs w:val="24"/>
        </w:rPr>
        <w:t>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4B1F5C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EA69E6" w:rsidRPr="00E51982">
        <w:rPr>
          <w:b/>
          <w:sz w:val="24"/>
          <w:szCs w:val="24"/>
        </w:rPr>
        <w:t>ля</w:t>
      </w:r>
      <w:r>
        <w:rPr>
          <w:b/>
          <w:sz w:val="24"/>
          <w:szCs w:val="24"/>
        </w:rPr>
        <w:t xml:space="preserve"> </w:t>
      </w:r>
      <w:r w:rsidR="00EA69E6" w:rsidRPr="00E51982">
        <w:rPr>
          <w:b/>
          <w:sz w:val="24"/>
          <w:szCs w:val="24"/>
        </w:rPr>
        <w:t>заочного голосования по вопросам повестки дня заседания С</w:t>
      </w:r>
      <w:r w:rsidR="007964D5">
        <w:rPr>
          <w:b/>
          <w:sz w:val="24"/>
          <w:szCs w:val="24"/>
        </w:rPr>
        <w:t xml:space="preserve">овета директоров </w:t>
      </w:r>
      <w:r w:rsidR="00EA69E6" w:rsidRPr="00E51982">
        <w:rPr>
          <w:b/>
          <w:sz w:val="24"/>
          <w:szCs w:val="24"/>
        </w:rPr>
        <w:t>АО «</w:t>
      </w:r>
      <w:r>
        <w:rPr>
          <w:b/>
          <w:sz w:val="24"/>
          <w:szCs w:val="24"/>
        </w:rPr>
        <w:t>Газпром газораспределение Краснодар</w:t>
      </w:r>
      <w:r w:rsidR="00EA69E6" w:rsidRPr="00E51982">
        <w:rPr>
          <w:b/>
          <w:sz w:val="24"/>
          <w:szCs w:val="24"/>
        </w:rPr>
        <w:t>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>,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Тел. (_____) ________, 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E51982" w:rsidRDefault="00EA69E6" w:rsidP="00EA69E6">
      <w:pPr>
        <w:rPr>
          <w:b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</w:t>
      </w:r>
      <w:r w:rsidR="004B1F5C">
        <w:rPr>
          <w:sz w:val="24"/>
          <w:szCs w:val="24"/>
        </w:rPr>
        <w:t>Газпром газораспределение Краснодар</w:t>
      </w:r>
      <w:r w:rsidRPr="00E51982">
        <w:rPr>
          <w:sz w:val="24"/>
          <w:szCs w:val="24"/>
        </w:rPr>
        <w:t>»</w:t>
      </w:r>
      <w:r w:rsidRPr="00E51982">
        <w:rPr>
          <w:b/>
          <w:sz w:val="24"/>
          <w:szCs w:val="24"/>
        </w:rPr>
        <w:t xml:space="preserve"> - </w:t>
      </w:r>
      <w:r w:rsidRPr="00E51982">
        <w:rPr>
          <w:b/>
          <w:sz w:val="24"/>
          <w:szCs w:val="24"/>
          <w:u w:val="single"/>
        </w:rPr>
        <w:t>Иванов Иван Иванович</w:t>
      </w:r>
    </w:p>
    <w:p w:rsidR="00EA69E6" w:rsidRPr="00E51982" w:rsidRDefault="00EA69E6" w:rsidP="00EA69E6">
      <w:pPr>
        <w:rPr>
          <w:b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302542">
        <w:tc>
          <w:tcPr>
            <w:tcW w:w="3937" w:type="dxa"/>
          </w:tcPr>
          <w:p w:rsidR="00EA69E6" w:rsidRPr="00E51982" w:rsidRDefault="00EA69E6" w:rsidP="00AD4918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</w:tcPr>
          <w:p w:rsidR="00EA69E6" w:rsidRPr="00E51982" w:rsidRDefault="00EA69E6" w:rsidP="00AD4918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</w:tcPr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AD4918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302542">
        <w:trPr>
          <w:trHeight w:val="556"/>
        </w:trPr>
        <w:tc>
          <w:tcPr>
            <w:tcW w:w="3937" w:type="dxa"/>
          </w:tcPr>
          <w:p w:rsidR="00EA69E6" w:rsidRPr="00E51982" w:rsidRDefault="00EA69E6" w:rsidP="00AD4918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EA69E6" w:rsidRPr="00E51982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302542">
        <w:trPr>
          <w:trHeight w:val="565"/>
        </w:trPr>
        <w:tc>
          <w:tcPr>
            <w:tcW w:w="3937" w:type="dxa"/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3.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EA69E6" w:rsidRPr="00E51982" w:rsidRDefault="00EA69E6" w:rsidP="00AD4918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302542">
        <w:trPr>
          <w:trHeight w:val="570"/>
        </w:trPr>
        <w:tc>
          <w:tcPr>
            <w:tcW w:w="3937" w:type="dxa"/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4.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EA69E6" w:rsidRPr="00E51982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302542">
        <w:trPr>
          <w:trHeight w:val="614"/>
        </w:trPr>
        <w:tc>
          <w:tcPr>
            <w:tcW w:w="3937" w:type="dxa"/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5.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EA69E6" w:rsidRPr="00E51982" w:rsidRDefault="00EA69E6" w:rsidP="00AD4918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>Примечания: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>по факсу либо по электронной почте</w:t>
      </w:r>
      <w:r w:rsidR="00302542">
        <w:rPr>
          <w:rFonts w:ascii="Times New Roman" w:hAnsi="Times New Roman" w:cs="Times New Roman"/>
          <w:sz w:val="24"/>
          <w:szCs w:val="24"/>
        </w:rPr>
        <w:t>.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при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И.И. Иванов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</w:t>
      </w:r>
      <w:r w:rsidR="00793625">
        <w:rPr>
          <w:sz w:val="24"/>
          <w:szCs w:val="24"/>
        </w:rPr>
        <w:t xml:space="preserve"> </w:t>
      </w:r>
      <w:r w:rsidRPr="00E51982">
        <w:rPr>
          <w:sz w:val="24"/>
          <w:szCs w:val="24"/>
        </w:rPr>
        <w:t>__________ 201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E94E20">
      <w:footerReference w:type="even" r:id="rId9"/>
      <w:footerReference w:type="default" r:id="rId10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13" w:rsidRDefault="00311113">
      <w:r>
        <w:separator/>
      </w:r>
    </w:p>
  </w:endnote>
  <w:endnote w:type="continuationSeparator" w:id="0">
    <w:p w:rsidR="00311113" w:rsidRDefault="0031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13" w:rsidRDefault="0021551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F58">
      <w:rPr>
        <w:rStyle w:val="a5"/>
        <w:noProof/>
      </w:rPr>
      <w:t>2</w:t>
    </w:r>
    <w:r>
      <w:rPr>
        <w:rStyle w:val="a5"/>
      </w:rPr>
      <w:fldChar w:fldCharType="end"/>
    </w:r>
  </w:p>
  <w:p w:rsidR="00E52713" w:rsidRDefault="003111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13" w:rsidRDefault="002155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13" w:rsidRDefault="0031111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13" w:rsidRDefault="002155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F58">
      <w:rPr>
        <w:rStyle w:val="a5"/>
        <w:noProof/>
      </w:rPr>
      <w:t>12</w:t>
    </w:r>
    <w:r>
      <w:rPr>
        <w:rStyle w:val="a5"/>
      </w:rPr>
      <w:fldChar w:fldCharType="end"/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 w:rsidR="004B1F5C">
      <w:rPr>
        <w:sz w:val="20"/>
        <w:szCs w:val="20"/>
      </w:rPr>
      <w:t>Газпром газораспределение Краснодар</w:t>
    </w:r>
    <w:r w:rsidRPr="00EE0941">
      <w:rPr>
        <w:sz w:val="20"/>
        <w:szCs w:val="20"/>
      </w:rPr>
      <w:t>», заседание Совета директоров</w:t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>_</w:t>
    </w:r>
    <w:proofErr w:type="gramStart"/>
    <w:r>
      <w:rPr>
        <w:sz w:val="20"/>
        <w:szCs w:val="20"/>
      </w:rPr>
      <w:t>_._</w:t>
    </w:r>
    <w:proofErr w:type="gramEnd"/>
    <w:r>
      <w:rPr>
        <w:sz w:val="20"/>
        <w:szCs w:val="20"/>
      </w:rPr>
      <w:t>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</w:t>
    </w:r>
    <w:r w:rsidR="00793625">
      <w:rPr>
        <w:sz w:val="20"/>
        <w:szCs w:val="20"/>
      </w:rPr>
      <w:t xml:space="preserve"> </w:t>
    </w:r>
    <w:r w:rsidRPr="00D62292">
      <w:rPr>
        <w:sz w:val="20"/>
        <w:szCs w:val="20"/>
      </w:rPr>
      <w:t>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13" w:rsidRDefault="00311113">
      <w:r>
        <w:separator/>
      </w:r>
    </w:p>
  </w:footnote>
  <w:footnote w:type="continuationSeparator" w:id="0">
    <w:p w:rsidR="00311113" w:rsidRDefault="0031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6"/>
    <w:rsid w:val="000169C1"/>
    <w:rsid w:val="000179EE"/>
    <w:rsid w:val="00044D87"/>
    <w:rsid w:val="00075C4E"/>
    <w:rsid w:val="00077F8D"/>
    <w:rsid w:val="00091D41"/>
    <w:rsid w:val="000A6795"/>
    <w:rsid w:val="00123AA2"/>
    <w:rsid w:val="00215512"/>
    <w:rsid w:val="002416EE"/>
    <w:rsid w:val="002419D1"/>
    <w:rsid w:val="00252F09"/>
    <w:rsid w:val="00266D5D"/>
    <w:rsid w:val="002701CE"/>
    <w:rsid w:val="00275F58"/>
    <w:rsid w:val="00287EB4"/>
    <w:rsid w:val="002A629A"/>
    <w:rsid w:val="002B27AC"/>
    <w:rsid w:val="002F3D33"/>
    <w:rsid w:val="002F63B6"/>
    <w:rsid w:val="00302542"/>
    <w:rsid w:val="00311113"/>
    <w:rsid w:val="0034624E"/>
    <w:rsid w:val="003769F2"/>
    <w:rsid w:val="004006FE"/>
    <w:rsid w:val="00416E1A"/>
    <w:rsid w:val="004B1F5C"/>
    <w:rsid w:val="004E6F6D"/>
    <w:rsid w:val="00501D15"/>
    <w:rsid w:val="00503088"/>
    <w:rsid w:val="00516CCB"/>
    <w:rsid w:val="00560F7D"/>
    <w:rsid w:val="005F53F9"/>
    <w:rsid w:val="00601538"/>
    <w:rsid w:val="006108D1"/>
    <w:rsid w:val="00652B45"/>
    <w:rsid w:val="00654E52"/>
    <w:rsid w:val="00657C3F"/>
    <w:rsid w:val="00663B04"/>
    <w:rsid w:val="006D5A9E"/>
    <w:rsid w:val="006D6E2D"/>
    <w:rsid w:val="00715C5F"/>
    <w:rsid w:val="00721868"/>
    <w:rsid w:val="00725024"/>
    <w:rsid w:val="00774B7B"/>
    <w:rsid w:val="00793625"/>
    <w:rsid w:val="007964D5"/>
    <w:rsid w:val="0082692F"/>
    <w:rsid w:val="008657E8"/>
    <w:rsid w:val="00876DA4"/>
    <w:rsid w:val="00893693"/>
    <w:rsid w:val="008D57AA"/>
    <w:rsid w:val="0096454C"/>
    <w:rsid w:val="00995911"/>
    <w:rsid w:val="009A16C5"/>
    <w:rsid w:val="009F5817"/>
    <w:rsid w:val="00A504F0"/>
    <w:rsid w:val="00A51CA6"/>
    <w:rsid w:val="00A84642"/>
    <w:rsid w:val="00A93ECF"/>
    <w:rsid w:val="00AD2C11"/>
    <w:rsid w:val="00AD7A1F"/>
    <w:rsid w:val="00B42D10"/>
    <w:rsid w:val="00B4748E"/>
    <w:rsid w:val="00BA7BEA"/>
    <w:rsid w:val="00BE72C6"/>
    <w:rsid w:val="00CB4454"/>
    <w:rsid w:val="00CC0BA1"/>
    <w:rsid w:val="00D62292"/>
    <w:rsid w:val="00DC1AF4"/>
    <w:rsid w:val="00DD2F71"/>
    <w:rsid w:val="00DF73AF"/>
    <w:rsid w:val="00E34FA3"/>
    <w:rsid w:val="00E51982"/>
    <w:rsid w:val="00E9777B"/>
    <w:rsid w:val="00EA69E6"/>
    <w:rsid w:val="00EC253F"/>
    <w:rsid w:val="00EC30F0"/>
    <w:rsid w:val="00F41CB0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BE9B1-61D0-459D-9AF2-08B3ADDA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8C69-915E-4C10-B9CA-94D6919A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31228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Дуничев Алексей Иванович</cp:lastModifiedBy>
  <cp:revision>70</cp:revision>
  <cp:lastPrinted>2017-06-20T09:31:00Z</cp:lastPrinted>
  <dcterms:created xsi:type="dcterms:W3CDTF">2017-04-20T12:32:00Z</dcterms:created>
  <dcterms:modified xsi:type="dcterms:W3CDTF">2017-06-20T09:38:00Z</dcterms:modified>
</cp:coreProperties>
</file>